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30" w:rsidRPr="004C605D" w:rsidRDefault="00AA0D30" w:rsidP="0048172F">
      <w:pPr>
        <w:widowControl w:val="0"/>
        <w:spacing w:after="0" w:line="240" w:lineRule="auto"/>
        <w:ind w:left="5954"/>
        <w:rPr>
          <w:rFonts w:ascii="Times New Roman" w:hAnsi="Times New Roman"/>
          <w:sz w:val="28"/>
          <w:szCs w:val="28"/>
        </w:rPr>
      </w:pPr>
      <w:bookmarkStart w:id="0" w:name="_GoBack"/>
      <w:bookmarkEnd w:id="0"/>
      <w:r w:rsidRPr="004C605D">
        <w:rPr>
          <w:rFonts w:ascii="Times New Roman" w:hAnsi="Times New Roman"/>
          <w:sz w:val="28"/>
          <w:szCs w:val="28"/>
        </w:rPr>
        <w:t xml:space="preserve">Приложение </w:t>
      </w:r>
    </w:p>
    <w:p w:rsidR="00AA0D30" w:rsidRPr="004C605D" w:rsidRDefault="00AA0D30" w:rsidP="0048172F">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УТВЕРЖДЕН</w:t>
      </w:r>
      <w:r>
        <w:rPr>
          <w:rFonts w:ascii="Times New Roman" w:hAnsi="Times New Roman"/>
          <w:sz w:val="28"/>
          <w:szCs w:val="28"/>
        </w:rPr>
        <w:t>А</w:t>
      </w:r>
    </w:p>
    <w:p w:rsidR="00AA0D30" w:rsidRPr="004C605D" w:rsidRDefault="00AA0D30" w:rsidP="0048172F">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приказом Роспотребнадзора</w:t>
      </w:r>
      <w:r w:rsidRPr="004C605D">
        <w:rPr>
          <w:rFonts w:ascii="Times New Roman" w:hAnsi="Times New Roman"/>
          <w:sz w:val="28"/>
          <w:szCs w:val="28"/>
        </w:rPr>
        <w:br/>
        <w:t>от _____________ №________</w:t>
      </w:r>
    </w:p>
    <w:p w:rsidR="0048172F" w:rsidRDefault="0048172F" w:rsidP="0048172F">
      <w:pPr>
        <w:widowControl w:val="0"/>
        <w:spacing w:after="0" w:line="240" w:lineRule="auto"/>
        <w:jc w:val="center"/>
        <w:rPr>
          <w:rFonts w:ascii="Times New Roman" w:hAnsi="Times New Roman"/>
          <w:sz w:val="28"/>
          <w:szCs w:val="28"/>
        </w:rPr>
      </w:pPr>
    </w:p>
    <w:p w:rsidR="0048172F" w:rsidRPr="006D4ADA" w:rsidRDefault="0048172F" w:rsidP="0048172F">
      <w:pPr>
        <w:widowControl w:val="0"/>
        <w:spacing w:after="0" w:line="240" w:lineRule="auto"/>
        <w:jc w:val="center"/>
        <w:rPr>
          <w:rFonts w:ascii="Times New Roman" w:hAnsi="Times New Roman"/>
          <w:sz w:val="28"/>
          <w:szCs w:val="28"/>
        </w:rPr>
      </w:pPr>
    </w:p>
    <w:p w:rsidR="00AA0D30" w:rsidRPr="00487FC2" w:rsidRDefault="00AA0D30" w:rsidP="0048172F">
      <w:pPr>
        <w:widowControl w:val="0"/>
        <w:spacing w:after="0" w:line="240" w:lineRule="auto"/>
        <w:jc w:val="center"/>
        <w:rPr>
          <w:rFonts w:ascii="Times New Roman" w:hAnsi="Times New Roman"/>
          <w:b/>
          <w:sz w:val="32"/>
          <w:szCs w:val="32"/>
        </w:rPr>
      </w:pPr>
      <w:r w:rsidRPr="00487FC2">
        <w:rPr>
          <w:rFonts w:ascii="Times New Roman" w:hAnsi="Times New Roman"/>
          <w:b/>
          <w:sz w:val="32"/>
          <w:szCs w:val="32"/>
        </w:rPr>
        <w:t>ОБУЧАЮЩАЯ (ПРОСВЕТИТЕЛЬСКАЯ) ПРОГРАММА</w:t>
      </w:r>
    </w:p>
    <w:p w:rsidR="00055859" w:rsidRPr="00CE1FC1" w:rsidRDefault="00AA0D30" w:rsidP="0048172F">
      <w:pPr>
        <w:widowControl w:val="0"/>
        <w:spacing w:after="0" w:line="240" w:lineRule="auto"/>
        <w:jc w:val="center"/>
        <w:rPr>
          <w:rFonts w:ascii="Times New Roman" w:hAnsi="Times New Roman"/>
          <w:b/>
          <w:sz w:val="28"/>
          <w:szCs w:val="28"/>
        </w:rPr>
      </w:pPr>
      <w:r w:rsidRPr="00487FC2">
        <w:rPr>
          <w:rFonts w:ascii="Times New Roman" w:hAnsi="Times New Roman"/>
          <w:b/>
          <w:sz w:val="32"/>
          <w:szCs w:val="32"/>
        </w:rPr>
        <w:t>по вопросам здорового питания</w:t>
      </w:r>
      <w:r w:rsidR="00BA41F7">
        <w:rPr>
          <w:rFonts w:ascii="Times New Roman" w:hAnsi="Times New Roman"/>
          <w:b/>
          <w:sz w:val="32"/>
          <w:szCs w:val="32"/>
        </w:rPr>
        <w:t xml:space="preserve"> </w:t>
      </w:r>
      <w:r w:rsidR="0094599A" w:rsidRPr="00CE1FC1">
        <w:rPr>
          <w:rFonts w:ascii="Times New Roman" w:hAnsi="Times New Roman"/>
          <w:b/>
          <w:sz w:val="32"/>
          <w:szCs w:val="32"/>
        </w:rPr>
        <w:t>л</w:t>
      </w:r>
      <w:r w:rsidR="001D4EE4">
        <w:rPr>
          <w:rFonts w:ascii="Times New Roman" w:hAnsi="Times New Roman"/>
          <w:b/>
          <w:sz w:val="32"/>
          <w:szCs w:val="32"/>
        </w:rPr>
        <w:t>иц</w:t>
      </w:r>
      <w:r w:rsidR="0094599A" w:rsidRPr="00CE1FC1">
        <w:rPr>
          <w:rFonts w:ascii="Times New Roman" w:hAnsi="Times New Roman"/>
          <w:b/>
          <w:sz w:val="32"/>
          <w:szCs w:val="32"/>
        </w:rPr>
        <w:t xml:space="preserve"> пожилого и старческого возраста</w:t>
      </w:r>
    </w:p>
    <w:p w:rsidR="00AA0D30" w:rsidRPr="00CE1FC1" w:rsidRDefault="00AA0D30" w:rsidP="0048172F">
      <w:pPr>
        <w:widowControl w:val="0"/>
        <w:spacing w:after="0" w:line="240" w:lineRule="auto"/>
        <w:jc w:val="center"/>
        <w:rPr>
          <w:rFonts w:ascii="Times New Roman" w:eastAsia="Times New Roman" w:hAnsi="Times New Roman"/>
          <w:b/>
          <w:sz w:val="28"/>
          <w:szCs w:val="28"/>
          <w:lang w:eastAsia="ru-RU"/>
        </w:rPr>
      </w:pPr>
    </w:p>
    <w:p w:rsidR="0048172F" w:rsidRPr="00CE1FC1" w:rsidRDefault="0048172F" w:rsidP="0048172F">
      <w:pPr>
        <w:widowControl w:val="0"/>
        <w:spacing w:after="0" w:line="240" w:lineRule="auto"/>
        <w:jc w:val="center"/>
        <w:rPr>
          <w:rFonts w:ascii="Times New Roman" w:hAnsi="Times New Roman"/>
          <w:b/>
          <w:sz w:val="28"/>
          <w:szCs w:val="28"/>
        </w:rPr>
      </w:pPr>
      <w:r w:rsidRPr="00CE1FC1">
        <w:rPr>
          <w:rFonts w:ascii="Times New Roman" w:hAnsi="Times New Roman"/>
          <w:b/>
          <w:sz w:val="28"/>
          <w:szCs w:val="28"/>
        </w:rPr>
        <w:t>I. Общие положения</w:t>
      </w:r>
    </w:p>
    <w:p w:rsidR="0048172F" w:rsidRPr="00CE1FC1" w:rsidRDefault="0048172F" w:rsidP="0048172F">
      <w:pPr>
        <w:widowControl w:val="0"/>
        <w:spacing w:after="0" w:line="240" w:lineRule="auto"/>
        <w:jc w:val="center"/>
        <w:rPr>
          <w:rFonts w:ascii="Times New Roman" w:hAnsi="Times New Roman"/>
          <w:sz w:val="28"/>
          <w:szCs w:val="28"/>
        </w:rPr>
      </w:pPr>
    </w:p>
    <w:p w:rsidR="00F6176E" w:rsidRDefault="00F6176E" w:rsidP="00F6176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Обучающая</w:t>
      </w:r>
      <w:r w:rsidRPr="004535BC">
        <w:rPr>
          <w:rFonts w:ascii="Times New Roman" w:hAnsi="Times New Roman"/>
          <w:sz w:val="28"/>
          <w:szCs w:val="28"/>
        </w:rPr>
        <w:t xml:space="preserve"> (просветительская) программа по</w:t>
      </w:r>
      <w:r>
        <w:rPr>
          <w:rFonts w:ascii="Times New Roman" w:hAnsi="Times New Roman"/>
          <w:sz w:val="28"/>
          <w:szCs w:val="28"/>
        </w:rPr>
        <w:t xml:space="preserve"> вопросам здорового питания </w:t>
      </w:r>
      <w:r w:rsidRPr="003A5B24">
        <w:rPr>
          <w:rFonts w:ascii="Times New Roman" w:hAnsi="Times New Roman"/>
          <w:sz w:val="28"/>
          <w:szCs w:val="28"/>
        </w:rPr>
        <w:t>людей пожилого и старческого возраста для вышеуказанной категории населения и людей, обеспечивающих и осуществляющих уход и кормление,</w:t>
      </w:r>
      <w:r>
        <w:rPr>
          <w:rFonts w:ascii="Times New Roman" w:hAnsi="Times New Roman"/>
          <w:sz w:val="28"/>
          <w:szCs w:val="28"/>
        </w:rPr>
        <w:t xml:space="preserve"> </w:t>
      </w:r>
      <w:r w:rsidRPr="003A5B24">
        <w:rPr>
          <w:rFonts w:ascii="Times New Roman" w:hAnsi="Times New Roman"/>
          <w:sz w:val="28"/>
          <w:szCs w:val="28"/>
        </w:rPr>
        <w:t>разработана в целях реализации федерального проекта «Формирование системы мотивации</w:t>
      </w:r>
      <w:r w:rsidRPr="0059703C">
        <w:rPr>
          <w:rFonts w:ascii="Times New Roman" w:eastAsia="Times New Roman" w:hAnsi="Times New Roman"/>
          <w:sz w:val="28"/>
          <w:szCs w:val="28"/>
          <w:lang w:eastAsia="ru-RU"/>
        </w:rPr>
        <w:t xml:space="preserve">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F6176E" w:rsidRDefault="00F6176E" w:rsidP="00F6176E">
      <w:pPr>
        <w:widowControl w:val="0"/>
        <w:spacing w:after="0" w:line="240" w:lineRule="auto"/>
        <w:ind w:firstLine="709"/>
        <w:jc w:val="both"/>
        <w:rPr>
          <w:rFonts w:ascii="Times New Roman" w:eastAsia="Times New Roman" w:hAnsi="Times New Roman"/>
          <w:sz w:val="28"/>
          <w:szCs w:val="28"/>
          <w:lang w:eastAsia="ru-RU"/>
        </w:rPr>
      </w:pPr>
    </w:p>
    <w:p w:rsidR="00F6176E" w:rsidRPr="004535BC" w:rsidRDefault="00F6176E" w:rsidP="00F6176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II. Целевой раздел</w:t>
      </w:r>
    </w:p>
    <w:p w:rsidR="00F6176E" w:rsidRPr="004535BC" w:rsidRDefault="00F6176E" w:rsidP="00F6176E">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2.1. Актуальность программы: </w:t>
      </w:r>
    </w:p>
    <w:p w:rsidR="00F6176E" w:rsidRPr="004C1BB8" w:rsidRDefault="00F6176E" w:rsidP="00F6176E">
      <w:pPr>
        <w:widowControl w:val="0"/>
        <w:spacing w:after="0" w:line="240" w:lineRule="auto"/>
        <w:ind w:firstLine="709"/>
        <w:rPr>
          <w:rFonts w:ascii="Times New Roman" w:hAnsi="Times New Roman"/>
          <w:b/>
          <w:sz w:val="28"/>
          <w:szCs w:val="28"/>
        </w:rPr>
      </w:pPr>
    </w:p>
    <w:p w:rsidR="00F6176E" w:rsidRPr="003A5B24" w:rsidRDefault="00F6176E" w:rsidP="00F6176E">
      <w:pPr>
        <w:widowControl w:val="0"/>
        <w:spacing w:after="0" w:line="240" w:lineRule="auto"/>
        <w:ind w:firstLine="709"/>
        <w:jc w:val="both"/>
        <w:rPr>
          <w:rFonts w:ascii="Times New Roman" w:hAnsi="Times New Roman"/>
          <w:sz w:val="28"/>
          <w:szCs w:val="28"/>
        </w:rPr>
      </w:pPr>
      <w:r w:rsidRPr="003A5B24">
        <w:rPr>
          <w:rFonts w:ascii="Times New Roman" w:hAnsi="Times New Roman"/>
          <w:sz w:val="28"/>
          <w:szCs w:val="28"/>
        </w:rPr>
        <w:t>По данным ряда исследований нарушения питания выявляются у большинства людей пожилого и старческого возраста. Продемонстрировано улучшение общего состояния и качества жизни, снижение общей заболеваемости, частоты обострений и осложнений, стабилизация течения хронических заболеваний, нормализация клинических и лабораторных показателей на фоне коррекции питания у пациентов данной возрастной категории.</w:t>
      </w:r>
    </w:p>
    <w:p w:rsidR="00F6176E" w:rsidRDefault="00F6176E" w:rsidP="00F6176E">
      <w:pPr>
        <w:widowControl w:val="0"/>
        <w:spacing w:after="0" w:line="240" w:lineRule="auto"/>
        <w:ind w:firstLine="709"/>
        <w:jc w:val="both"/>
        <w:rPr>
          <w:rFonts w:ascii="Times New Roman" w:hAnsi="Times New Roman"/>
          <w:sz w:val="28"/>
          <w:szCs w:val="28"/>
        </w:rPr>
      </w:pPr>
      <w:r w:rsidRPr="003A5B24">
        <w:rPr>
          <w:rFonts w:ascii="Times New Roman" w:hAnsi="Times New Roman"/>
          <w:sz w:val="28"/>
          <w:szCs w:val="28"/>
        </w:rPr>
        <w:t xml:space="preserve">Комплексная оценка особенностей питания и пищевого статуса населения пожилого и старческого возраста позволит определить пути оптимизации питания в данной возрастной группе. Планируемые результаты исследования позволят повысить качество питания и уровень здоровья в данной группе населения, будут способствовать улучшению качества и продолжительности активной жизни, что соответствует целям и задачам федерального проекта «Укрепление общественного здоровья» приоритетного национального проекта </w:t>
      </w:r>
      <w:r w:rsidRPr="003A5B24">
        <w:rPr>
          <w:rFonts w:ascii="Times New Roman" w:hAnsi="Times New Roman"/>
          <w:sz w:val="28"/>
          <w:szCs w:val="28"/>
        </w:rPr>
        <w:lastRenderedPageBreak/>
        <w:t>«Демография». Все это обуславливает высокую научную, практическую и экономическую актуальность данного исследования.</w:t>
      </w:r>
    </w:p>
    <w:p w:rsidR="00F6176E" w:rsidRPr="004535BC" w:rsidRDefault="00F6176E" w:rsidP="00F6176E">
      <w:pPr>
        <w:widowControl w:val="0"/>
        <w:spacing w:after="0" w:line="240" w:lineRule="auto"/>
        <w:ind w:firstLine="709"/>
        <w:jc w:val="both"/>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2.2. Цель программы:</w:t>
      </w:r>
    </w:p>
    <w:p w:rsidR="00F6176E" w:rsidRPr="004C1BB8" w:rsidRDefault="00F6176E" w:rsidP="00F6176E">
      <w:pPr>
        <w:widowControl w:val="0"/>
        <w:spacing w:after="0" w:line="240" w:lineRule="auto"/>
        <w:ind w:firstLine="709"/>
        <w:rPr>
          <w:rFonts w:ascii="Times New Roman" w:hAnsi="Times New Roman"/>
          <w:b/>
          <w:sz w:val="28"/>
          <w:szCs w:val="28"/>
        </w:rPr>
      </w:pPr>
    </w:p>
    <w:p w:rsidR="00457876" w:rsidRDefault="007D35D9" w:rsidP="0048172F">
      <w:pPr>
        <w:widowControl w:val="0"/>
        <w:spacing w:after="0" w:line="240" w:lineRule="auto"/>
        <w:ind w:firstLine="709"/>
        <w:jc w:val="both"/>
        <w:rPr>
          <w:rFonts w:ascii="Times New Roman" w:hAnsi="Times New Roman"/>
          <w:sz w:val="28"/>
          <w:szCs w:val="28"/>
        </w:rPr>
      </w:pPr>
      <w:r w:rsidRPr="007D35D9">
        <w:rPr>
          <w:rFonts w:ascii="Times New Roman" w:hAnsi="Times New Roman"/>
          <w:sz w:val="28"/>
          <w:szCs w:val="28"/>
        </w:rPr>
        <w:t>Целью программы является получение знаний по вопросам здорового питания лиц пожилого и старческого возраста, ориентированными на здоровьесбережение и здоровое питание.</w:t>
      </w:r>
    </w:p>
    <w:p w:rsidR="007D35D9" w:rsidRDefault="007D35D9" w:rsidP="0048172F">
      <w:pPr>
        <w:widowControl w:val="0"/>
        <w:spacing w:after="0" w:line="240" w:lineRule="auto"/>
        <w:ind w:firstLine="709"/>
        <w:jc w:val="both"/>
        <w:rPr>
          <w:rFonts w:ascii="Times New Roman" w:hAnsi="Times New Roman"/>
          <w:sz w:val="28"/>
          <w:szCs w:val="28"/>
        </w:rPr>
      </w:pPr>
    </w:p>
    <w:p w:rsidR="00F6176E" w:rsidRDefault="00F6176E" w:rsidP="00F6176E">
      <w:pPr>
        <w:widowControl w:val="0"/>
        <w:spacing w:after="0" w:line="240" w:lineRule="auto"/>
        <w:ind w:firstLine="709"/>
        <w:jc w:val="both"/>
        <w:rPr>
          <w:rFonts w:ascii="Times New Roman" w:hAnsi="Times New Roman"/>
          <w:b/>
          <w:sz w:val="28"/>
          <w:szCs w:val="28"/>
        </w:rPr>
      </w:pPr>
      <w:r w:rsidRPr="004C1BB8">
        <w:rPr>
          <w:rFonts w:ascii="Times New Roman" w:hAnsi="Times New Roman"/>
          <w:b/>
          <w:sz w:val="28"/>
          <w:szCs w:val="28"/>
        </w:rPr>
        <w:t>2.3. Задачи программы:</w:t>
      </w:r>
    </w:p>
    <w:p w:rsidR="00F6176E" w:rsidRPr="00457876" w:rsidRDefault="00F6176E" w:rsidP="00F6176E">
      <w:pPr>
        <w:pStyle w:val="ac"/>
        <w:tabs>
          <w:tab w:val="left" w:pos="1134"/>
        </w:tabs>
        <w:spacing w:after="0" w:line="240" w:lineRule="auto"/>
        <w:ind w:left="709"/>
        <w:jc w:val="both"/>
        <w:rPr>
          <w:rFonts w:ascii="Times New Roman" w:hAnsi="Times New Roman"/>
          <w:sz w:val="28"/>
          <w:szCs w:val="28"/>
        </w:rPr>
      </w:pPr>
    </w:p>
    <w:p w:rsidR="00F6176E" w:rsidRPr="00457876" w:rsidRDefault="00F6176E" w:rsidP="00F6176E">
      <w:pPr>
        <w:pStyle w:val="ac"/>
        <w:numPr>
          <w:ilvl w:val="0"/>
          <w:numId w:val="10"/>
        </w:numPr>
        <w:tabs>
          <w:tab w:val="left" w:pos="1134"/>
        </w:tabs>
        <w:spacing w:after="0" w:line="240" w:lineRule="auto"/>
        <w:ind w:left="0" w:firstLine="709"/>
        <w:jc w:val="both"/>
        <w:rPr>
          <w:rFonts w:ascii="Times New Roman" w:hAnsi="Times New Roman"/>
          <w:sz w:val="28"/>
          <w:szCs w:val="28"/>
        </w:rPr>
      </w:pPr>
      <w:r w:rsidRPr="00457876">
        <w:rPr>
          <w:rFonts w:ascii="Times New Roman" w:hAnsi="Times New Roman"/>
          <w:sz w:val="28"/>
          <w:szCs w:val="28"/>
        </w:rPr>
        <w:t xml:space="preserve">Разработка, внедрение образовательной программы по вопросам здорового питания </w:t>
      </w:r>
      <w:r>
        <w:rPr>
          <w:rFonts w:ascii="Times New Roman" w:hAnsi="Times New Roman"/>
          <w:sz w:val="28"/>
          <w:szCs w:val="28"/>
        </w:rPr>
        <w:t>для</w:t>
      </w:r>
      <w:r w:rsidRPr="00457876">
        <w:rPr>
          <w:rFonts w:ascii="Times New Roman" w:hAnsi="Times New Roman"/>
          <w:sz w:val="28"/>
          <w:szCs w:val="28"/>
        </w:rPr>
        <w:t xml:space="preserve"> населения пожилого и старческого возраста.</w:t>
      </w:r>
    </w:p>
    <w:p w:rsidR="00F6176E" w:rsidRDefault="00F6176E" w:rsidP="00F6176E">
      <w:pPr>
        <w:pStyle w:val="ac"/>
        <w:numPr>
          <w:ilvl w:val="0"/>
          <w:numId w:val="10"/>
        </w:numPr>
        <w:tabs>
          <w:tab w:val="left" w:pos="1134"/>
        </w:tabs>
        <w:spacing w:after="0" w:line="240" w:lineRule="auto"/>
        <w:ind w:left="0" w:firstLine="709"/>
        <w:jc w:val="both"/>
        <w:rPr>
          <w:rFonts w:ascii="Times New Roman" w:hAnsi="Times New Roman"/>
          <w:sz w:val="28"/>
          <w:szCs w:val="28"/>
        </w:rPr>
      </w:pPr>
      <w:r w:rsidRPr="00457876">
        <w:rPr>
          <w:rFonts w:ascii="Times New Roman" w:hAnsi="Times New Roman"/>
          <w:sz w:val="28"/>
          <w:szCs w:val="28"/>
        </w:rPr>
        <w:t xml:space="preserve">Разработка, внедрение образовательной программы по вопросам </w:t>
      </w:r>
      <w:r>
        <w:rPr>
          <w:rFonts w:ascii="Times New Roman" w:hAnsi="Times New Roman"/>
          <w:sz w:val="28"/>
          <w:szCs w:val="28"/>
        </w:rPr>
        <w:t xml:space="preserve">организации </w:t>
      </w:r>
      <w:r w:rsidRPr="00457876">
        <w:rPr>
          <w:rFonts w:ascii="Times New Roman" w:hAnsi="Times New Roman"/>
          <w:sz w:val="28"/>
          <w:szCs w:val="28"/>
        </w:rPr>
        <w:t xml:space="preserve">питания </w:t>
      </w:r>
      <w:r>
        <w:rPr>
          <w:rFonts w:ascii="Times New Roman" w:hAnsi="Times New Roman"/>
          <w:sz w:val="28"/>
          <w:szCs w:val="28"/>
        </w:rPr>
        <w:t>людей</w:t>
      </w:r>
      <w:r w:rsidRPr="00457876">
        <w:rPr>
          <w:rFonts w:ascii="Times New Roman" w:hAnsi="Times New Roman"/>
          <w:sz w:val="28"/>
          <w:szCs w:val="28"/>
        </w:rPr>
        <w:t xml:space="preserve"> пожилого и старческого возраста</w:t>
      </w:r>
      <w:r>
        <w:rPr>
          <w:rFonts w:ascii="Times New Roman" w:hAnsi="Times New Roman"/>
          <w:sz w:val="28"/>
          <w:szCs w:val="28"/>
        </w:rPr>
        <w:t xml:space="preserve"> для родственников, социальных работников и других специалистов, </w:t>
      </w:r>
      <w:r w:rsidRPr="00457876">
        <w:rPr>
          <w:rFonts w:ascii="Times New Roman" w:hAnsi="Times New Roman"/>
          <w:sz w:val="28"/>
          <w:szCs w:val="28"/>
        </w:rPr>
        <w:t xml:space="preserve">обеспечивающих и осуществляющих уход и кормление </w:t>
      </w:r>
      <w:r>
        <w:rPr>
          <w:rFonts w:ascii="Times New Roman" w:hAnsi="Times New Roman"/>
          <w:sz w:val="28"/>
          <w:szCs w:val="28"/>
        </w:rPr>
        <w:t xml:space="preserve">людей </w:t>
      </w:r>
      <w:r w:rsidRPr="00457876">
        <w:rPr>
          <w:rFonts w:ascii="Times New Roman" w:hAnsi="Times New Roman"/>
          <w:sz w:val="28"/>
          <w:szCs w:val="28"/>
        </w:rPr>
        <w:t>пожилого и старческого возраста</w:t>
      </w:r>
      <w:r>
        <w:rPr>
          <w:rFonts w:ascii="Times New Roman" w:hAnsi="Times New Roman"/>
          <w:sz w:val="28"/>
          <w:szCs w:val="28"/>
        </w:rPr>
        <w:t>.</w:t>
      </w:r>
    </w:p>
    <w:p w:rsidR="00F6176E" w:rsidRDefault="00F6176E" w:rsidP="00F6176E">
      <w:pPr>
        <w:pStyle w:val="ac"/>
        <w:numPr>
          <w:ilvl w:val="0"/>
          <w:numId w:val="10"/>
        </w:numPr>
        <w:tabs>
          <w:tab w:val="left" w:pos="1134"/>
        </w:tabs>
        <w:spacing w:after="0" w:line="240" w:lineRule="auto"/>
        <w:ind w:left="0" w:firstLine="709"/>
        <w:jc w:val="both"/>
        <w:rPr>
          <w:rFonts w:ascii="Times New Roman" w:hAnsi="Times New Roman"/>
          <w:sz w:val="28"/>
          <w:szCs w:val="28"/>
        </w:rPr>
      </w:pPr>
      <w:r w:rsidRPr="00146995">
        <w:rPr>
          <w:rFonts w:ascii="Times New Roman" w:hAnsi="Times New Roman"/>
          <w:sz w:val="28"/>
          <w:szCs w:val="28"/>
        </w:rPr>
        <w:t xml:space="preserve">Подготовка наглядных материалов, методических пособий </w:t>
      </w:r>
      <w:r>
        <w:rPr>
          <w:rFonts w:ascii="Times New Roman" w:hAnsi="Times New Roman"/>
          <w:sz w:val="28"/>
          <w:szCs w:val="28"/>
        </w:rPr>
        <w:t xml:space="preserve">и/или рекомендаций </w:t>
      </w:r>
      <w:r w:rsidRPr="00146995">
        <w:rPr>
          <w:rFonts w:ascii="Times New Roman" w:hAnsi="Times New Roman"/>
          <w:sz w:val="28"/>
          <w:szCs w:val="28"/>
        </w:rPr>
        <w:t xml:space="preserve">по </w:t>
      </w:r>
      <w:r>
        <w:rPr>
          <w:rFonts w:ascii="Times New Roman" w:hAnsi="Times New Roman"/>
          <w:sz w:val="28"/>
          <w:szCs w:val="28"/>
        </w:rPr>
        <w:t>формированию рациона и организации питания</w:t>
      </w:r>
      <w:r w:rsidRPr="00146995">
        <w:rPr>
          <w:rFonts w:ascii="Times New Roman" w:hAnsi="Times New Roman"/>
          <w:sz w:val="28"/>
          <w:szCs w:val="28"/>
        </w:rPr>
        <w:t xml:space="preserve"> людей пожилого и старческого возраста</w:t>
      </w:r>
      <w:r>
        <w:rPr>
          <w:rFonts w:ascii="Times New Roman" w:hAnsi="Times New Roman"/>
          <w:sz w:val="28"/>
          <w:szCs w:val="28"/>
        </w:rPr>
        <w:t>.</w:t>
      </w:r>
    </w:p>
    <w:p w:rsidR="00F6176E" w:rsidRDefault="00F6176E" w:rsidP="00F6176E">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2.4. Целевая аудитория программы </w:t>
      </w:r>
    </w:p>
    <w:p w:rsidR="00F6176E" w:rsidRPr="004C1BB8" w:rsidRDefault="00F6176E" w:rsidP="00F6176E">
      <w:pPr>
        <w:widowControl w:val="0"/>
        <w:spacing w:after="0" w:line="240" w:lineRule="auto"/>
        <w:ind w:firstLine="709"/>
        <w:rPr>
          <w:rFonts w:ascii="Times New Roman" w:hAnsi="Times New Roman"/>
          <w:b/>
          <w:sz w:val="28"/>
          <w:szCs w:val="28"/>
        </w:rPr>
      </w:pPr>
    </w:p>
    <w:p w:rsidR="007D35D9" w:rsidRPr="004535BC" w:rsidRDefault="007D35D9" w:rsidP="007D35D9">
      <w:pPr>
        <w:widowControl w:val="0"/>
        <w:spacing w:after="0" w:line="240" w:lineRule="auto"/>
        <w:ind w:firstLine="709"/>
        <w:jc w:val="both"/>
        <w:rPr>
          <w:rFonts w:ascii="Times New Roman" w:hAnsi="Times New Roman"/>
          <w:sz w:val="28"/>
          <w:szCs w:val="28"/>
        </w:rPr>
      </w:pPr>
      <w:r w:rsidRPr="007D35D9">
        <w:rPr>
          <w:rFonts w:ascii="Times New Roman" w:hAnsi="Times New Roman"/>
          <w:sz w:val="28"/>
          <w:szCs w:val="28"/>
        </w:rPr>
        <w:t>Население в возрасте 60 лет и старше, медицинские, педагогические и социальные работники, специалисты по вопросам здорового и лечебного питания, гигиены питания, работники пищевых производств и организаций общественного питания, специалисты профильный научных и практических организаций, родственники и другие лица, осуществляющие уход и кормление лиц пожилого и старческого возраста.</w:t>
      </w:r>
    </w:p>
    <w:p w:rsidR="0048172F" w:rsidRDefault="0048172F" w:rsidP="0048172F">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2.5.</w:t>
      </w:r>
      <w:r>
        <w:rPr>
          <w:rFonts w:ascii="Times New Roman" w:hAnsi="Times New Roman"/>
          <w:b/>
          <w:sz w:val="28"/>
          <w:szCs w:val="28"/>
        </w:rPr>
        <w:t xml:space="preserve"> Механизмы реализации программы</w:t>
      </w:r>
    </w:p>
    <w:p w:rsidR="00F6176E" w:rsidRPr="004C1BB8" w:rsidRDefault="00F6176E" w:rsidP="00F6176E">
      <w:pPr>
        <w:widowControl w:val="0"/>
        <w:spacing w:after="0" w:line="240" w:lineRule="auto"/>
        <w:ind w:firstLine="709"/>
        <w:rPr>
          <w:rFonts w:ascii="Times New Roman" w:hAnsi="Times New Roman"/>
          <w:b/>
          <w:sz w:val="28"/>
          <w:szCs w:val="28"/>
        </w:rPr>
      </w:pPr>
    </w:p>
    <w:p w:rsidR="00F6176E"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Мониторинг за состоянием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 xml:space="preserve"> в различных регионах.</w:t>
      </w:r>
    </w:p>
    <w:p w:rsidR="00F6176E" w:rsidRPr="004535BC"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Выборочная оценка пищевого статуса людей пожилого и старческого возраста с учетом местонахождения (дом, социальное учреждение, медицинская организация).</w:t>
      </w:r>
    </w:p>
    <w:p w:rsidR="00F6176E" w:rsidRPr="004535BC"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Проведение научно-исследовательских работ, направленных на создание научного обоснования и методического обеспечения просветительских программ в области здорового питания для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 включая анализ и оценку эффективности лучших практик.</w:t>
      </w:r>
    </w:p>
    <w:p w:rsidR="00F6176E" w:rsidRPr="004535BC"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Разработка и демонстрация информационно-методических комплексов для просветительских программ в области здорового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w:t>
      </w:r>
    </w:p>
    <w:p w:rsidR="00F6176E" w:rsidRPr="004535BC"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Анализ эффективности мероприятий по проведению просветительской деятельности по вопросам здорового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w:t>
      </w:r>
    </w:p>
    <w:p w:rsidR="0048172F" w:rsidRDefault="0048172F" w:rsidP="0048172F">
      <w:pPr>
        <w:widowControl w:val="0"/>
        <w:spacing w:after="0" w:line="240" w:lineRule="auto"/>
        <w:ind w:firstLine="567"/>
        <w:jc w:val="both"/>
        <w:rPr>
          <w:rFonts w:ascii="Times New Roman" w:eastAsia="Montserrat" w:hAnsi="Times New Roman"/>
          <w:i/>
          <w:sz w:val="28"/>
          <w:szCs w:val="28"/>
        </w:rPr>
      </w:pPr>
    </w:p>
    <w:p w:rsidR="00F6176E" w:rsidRDefault="00F6176E" w:rsidP="00F6176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2.5.1. Разработка программы</w:t>
      </w:r>
    </w:p>
    <w:p w:rsidR="00F6176E" w:rsidRDefault="00F6176E" w:rsidP="00F6176E">
      <w:pPr>
        <w:widowControl w:val="0"/>
        <w:spacing w:after="0" w:line="240" w:lineRule="auto"/>
        <w:ind w:firstLine="709"/>
        <w:jc w:val="both"/>
        <w:rPr>
          <w:rFonts w:ascii="Times New Roman" w:eastAsia="Montserrat" w:hAnsi="Times New Roman"/>
          <w:b/>
          <w:sz w:val="28"/>
          <w:szCs w:val="28"/>
        </w:rPr>
      </w:pPr>
    </w:p>
    <w:p w:rsidR="00F6176E" w:rsidRPr="004C1BB8" w:rsidRDefault="00F6176E" w:rsidP="00F6176E">
      <w:pPr>
        <w:widowControl w:val="0"/>
        <w:spacing w:after="0" w:line="240" w:lineRule="auto"/>
        <w:ind w:firstLine="709"/>
        <w:jc w:val="both"/>
        <w:rPr>
          <w:rFonts w:ascii="Times New Roman" w:eastAsia="Montserrat" w:hAnsi="Times New Roman"/>
          <w:b/>
          <w:sz w:val="28"/>
          <w:szCs w:val="28"/>
        </w:rPr>
      </w:pPr>
      <w:r>
        <w:rPr>
          <w:rFonts w:ascii="Times New Roman" w:hAnsi="Times New Roman"/>
          <w:sz w:val="28"/>
          <w:szCs w:val="28"/>
        </w:rPr>
        <w:t>Образовательная программа объемом 1</w:t>
      </w:r>
      <w:r w:rsidR="007D35D9">
        <w:rPr>
          <w:rFonts w:ascii="Times New Roman" w:hAnsi="Times New Roman"/>
          <w:sz w:val="28"/>
          <w:szCs w:val="28"/>
        </w:rPr>
        <w:t>5</w:t>
      </w:r>
      <w:r>
        <w:rPr>
          <w:rFonts w:ascii="Times New Roman" w:hAnsi="Times New Roman"/>
          <w:sz w:val="28"/>
          <w:szCs w:val="28"/>
        </w:rPr>
        <w:t xml:space="preserve"> часов состоит из четырех разделов, охватывающих тематику принципов здорового и безопасного питания в целом.</w:t>
      </w:r>
    </w:p>
    <w:p w:rsidR="00F6176E" w:rsidRDefault="00F6176E" w:rsidP="00F6176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функциональному принципу</w:t>
      </w:r>
      <w:r w:rsidRPr="004535BC">
        <w:rPr>
          <w:rFonts w:ascii="Times New Roman" w:hAnsi="Times New Roman"/>
          <w:sz w:val="28"/>
          <w:szCs w:val="28"/>
          <w:lang w:bidi="ru-RU"/>
        </w:rPr>
        <w:t xml:space="preserve"> - Ф</w:t>
      </w:r>
      <w:r>
        <w:rPr>
          <w:rFonts w:ascii="Times New Roman" w:hAnsi="Times New Roman"/>
          <w:sz w:val="28"/>
          <w:szCs w:val="28"/>
          <w:lang w:bidi="ru-RU"/>
        </w:rPr>
        <w:t>Г</w:t>
      </w:r>
      <w:r w:rsidRPr="004535BC">
        <w:rPr>
          <w:rFonts w:ascii="Times New Roman" w:hAnsi="Times New Roman"/>
          <w:sz w:val="28"/>
          <w:szCs w:val="28"/>
          <w:lang w:bidi="ru-RU"/>
        </w:rPr>
        <w:t>БУН «Ф</w:t>
      </w:r>
      <w:r>
        <w:rPr>
          <w:rFonts w:ascii="Times New Roman" w:hAnsi="Times New Roman"/>
          <w:sz w:val="28"/>
          <w:szCs w:val="28"/>
          <w:lang w:bidi="ru-RU"/>
        </w:rPr>
        <w:t>ИЦ питания и биотехнологии</w:t>
      </w:r>
      <w:r w:rsidRPr="004535BC">
        <w:rPr>
          <w:rFonts w:ascii="Times New Roman" w:hAnsi="Times New Roman"/>
          <w:sz w:val="28"/>
          <w:szCs w:val="28"/>
          <w:lang w:bidi="ru-RU"/>
        </w:rPr>
        <w:t>» разрабатывает образовательные программы в области здорового питания</w:t>
      </w:r>
      <w:r w:rsidRPr="008D5955">
        <w:rPr>
          <w:rFonts w:ascii="Times New Roman" w:hAnsi="Times New Roman"/>
          <w:sz w:val="28"/>
          <w:szCs w:val="28"/>
          <w:lang w:bidi="ru-RU"/>
        </w:rPr>
        <w:t xml:space="preserve"> </w:t>
      </w:r>
      <w:r w:rsidRPr="004535BC">
        <w:rPr>
          <w:rFonts w:ascii="Times New Roman" w:hAnsi="Times New Roman"/>
          <w:sz w:val="28"/>
          <w:szCs w:val="28"/>
          <w:lang w:bidi="ru-RU"/>
        </w:rPr>
        <w:t>и их методическо</w:t>
      </w:r>
      <w:r>
        <w:rPr>
          <w:rFonts w:ascii="Times New Roman" w:hAnsi="Times New Roman"/>
          <w:sz w:val="28"/>
          <w:szCs w:val="28"/>
          <w:lang w:bidi="ru-RU"/>
        </w:rPr>
        <w:t>е</w:t>
      </w:r>
      <w:r w:rsidRPr="004535BC">
        <w:rPr>
          <w:rFonts w:ascii="Times New Roman" w:hAnsi="Times New Roman"/>
          <w:sz w:val="28"/>
          <w:szCs w:val="28"/>
          <w:lang w:bidi="ru-RU"/>
        </w:rPr>
        <w:t xml:space="preserve"> обеспечени</w:t>
      </w:r>
      <w:r>
        <w:rPr>
          <w:rFonts w:ascii="Times New Roman" w:hAnsi="Times New Roman"/>
          <w:sz w:val="28"/>
          <w:szCs w:val="28"/>
          <w:lang w:bidi="ru-RU"/>
        </w:rPr>
        <w:t>е</w:t>
      </w:r>
      <w:r w:rsidRPr="004535BC">
        <w:rPr>
          <w:rFonts w:ascii="Times New Roman" w:hAnsi="Times New Roman"/>
          <w:sz w:val="28"/>
          <w:szCs w:val="28"/>
          <w:lang w:bidi="ru-RU"/>
        </w:rPr>
        <w:t>, включая программы, методики и методические материалы для проведения просветительских мероприятий по вопросам формирования приверженности принципам здорового питания</w:t>
      </w:r>
      <w:r>
        <w:rPr>
          <w:rFonts w:ascii="Times New Roman" w:hAnsi="Times New Roman"/>
          <w:sz w:val="28"/>
          <w:szCs w:val="28"/>
          <w:lang w:bidi="ru-RU"/>
        </w:rPr>
        <w:t xml:space="preserve">, </w:t>
      </w:r>
      <w:r w:rsidRPr="004535BC">
        <w:rPr>
          <w:rFonts w:ascii="Times New Roman" w:hAnsi="Times New Roman"/>
          <w:sz w:val="28"/>
          <w:szCs w:val="28"/>
          <w:lang w:bidi="ru-RU"/>
        </w:rPr>
        <w:t xml:space="preserve">для </w:t>
      </w:r>
      <w:r>
        <w:rPr>
          <w:rFonts w:ascii="Times New Roman" w:hAnsi="Times New Roman"/>
          <w:sz w:val="28"/>
          <w:szCs w:val="28"/>
        </w:rPr>
        <w:t>людей пожилого и старческого возраста</w:t>
      </w:r>
      <w:r>
        <w:rPr>
          <w:rFonts w:ascii="Times New Roman" w:hAnsi="Times New Roman"/>
          <w:sz w:val="28"/>
          <w:szCs w:val="28"/>
          <w:lang w:bidi="ru-RU"/>
        </w:rPr>
        <w:t xml:space="preserve">, а также для их родственников, социальных работников и других специалистов, осуществляющих кормление и </w:t>
      </w:r>
      <w:r w:rsidR="007D35D9" w:rsidRPr="007D35D9">
        <w:rPr>
          <w:rFonts w:ascii="Times New Roman" w:hAnsi="Times New Roman"/>
          <w:sz w:val="28"/>
          <w:szCs w:val="28"/>
          <w:lang w:bidi="ru-RU"/>
        </w:rPr>
        <w:t>уход лиц пожилого и старческого возраста</w:t>
      </w:r>
      <w:r w:rsidRPr="004535BC">
        <w:rPr>
          <w:rFonts w:ascii="Times New Roman" w:hAnsi="Times New Roman"/>
          <w:sz w:val="28"/>
          <w:szCs w:val="28"/>
          <w:lang w:bidi="ru-RU"/>
        </w:rPr>
        <w:t>.</w:t>
      </w:r>
    </w:p>
    <w:p w:rsidR="00F6176E" w:rsidRPr="004535BC" w:rsidRDefault="00F6176E" w:rsidP="00F6176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территориальному принципу</w:t>
      </w:r>
      <w:r w:rsidRPr="004535BC">
        <w:rPr>
          <w:rFonts w:ascii="Times New Roman" w:hAnsi="Times New Roman"/>
          <w:sz w:val="28"/>
          <w:szCs w:val="28"/>
          <w:lang w:bidi="ru-RU"/>
        </w:rPr>
        <w:t xml:space="preserve"> - реализуется комплекс исследований </w:t>
      </w:r>
      <w:r>
        <w:rPr>
          <w:rFonts w:ascii="Times New Roman" w:hAnsi="Times New Roman"/>
          <w:sz w:val="28"/>
          <w:szCs w:val="28"/>
          <w:lang w:bidi="ru-RU"/>
        </w:rPr>
        <w:t xml:space="preserve">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программы которых рассмотрены и утверждены объединенным консультативным органом (научно-методическим советом).</w:t>
      </w:r>
    </w:p>
    <w:p w:rsidR="0048172F" w:rsidRPr="00D94690" w:rsidRDefault="0048172F" w:rsidP="00D94690">
      <w:pPr>
        <w:widowControl w:val="0"/>
        <w:spacing w:after="0" w:line="240" w:lineRule="auto"/>
        <w:jc w:val="both"/>
        <w:rPr>
          <w:rFonts w:ascii="Times New Roman" w:eastAsia="Montserrat" w:hAnsi="Times New Roman"/>
          <w:sz w:val="28"/>
          <w:szCs w:val="28"/>
        </w:rPr>
      </w:pPr>
    </w:p>
    <w:p w:rsidR="00F6176E" w:rsidRDefault="00F6176E" w:rsidP="00F6176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 xml:space="preserve">2.5.2. Внедрение программы </w:t>
      </w:r>
    </w:p>
    <w:p w:rsidR="00F6176E" w:rsidRPr="004C1BB8" w:rsidRDefault="00F6176E" w:rsidP="00F6176E">
      <w:pPr>
        <w:widowControl w:val="0"/>
        <w:spacing w:after="0" w:line="240" w:lineRule="auto"/>
        <w:ind w:firstLine="709"/>
        <w:jc w:val="both"/>
        <w:rPr>
          <w:rFonts w:ascii="Times New Roman" w:eastAsia="Montserrat" w:hAnsi="Times New Roman"/>
          <w:b/>
          <w:sz w:val="28"/>
          <w:szCs w:val="28"/>
        </w:rPr>
      </w:pPr>
    </w:p>
    <w:p w:rsidR="00F6176E" w:rsidRPr="004535BC" w:rsidRDefault="00F6176E" w:rsidP="00F6176E">
      <w:pPr>
        <w:widowControl w:val="0"/>
        <w:spacing w:after="0" w:line="240" w:lineRule="auto"/>
        <w:ind w:firstLine="709"/>
        <w:jc w:val="both"/>
        <w:rPr>
          <w:rFonts w:ascii="Times New Roman" w:hAnsi="Times New Roman"/>
          <w:sz w:val="28"/>
          <w:szCs w:val="28"/>
        </w:rPr>
      </w:pPr>
      <w:bookmarkStart w:id="1" w:name="_Hlk41390504"/>
      <w:r w:rsidRPr="004535BC">
        <w:rPr>
          <w:rFonts w:ascii="Times New Roman" w:hAnsi="Times New Roman"/>
          <w:sz w:val="28"/>
          <w:szCs w:val="28"/>
        </w:rPr>
        <w:t xml:space="preserve">Оказание консультативно-методической помощи органам и организациям Роспотребнадзора, медицинским </w:t>
      </w:r>
      <w:r>
        <w:rPr>
          <w:rFonts w:ascii="Times New Roman" w:hAnsi="Times New Roman"/>
          <w:sz w:val="28"/>
          <w:szCs w:val="28"/>
        </w:rPr>
        <w:t xml:space="preserve">и социальным </w:t>
      </w:r>
      <w:r w:rsidRPr="004535BC">
        <w:rPr>
          <w:rFonts w:ascii="Times New Roman" w:hAnsi="Times New Roman"/>
          <w:sz w:val="28"/>
          <w:szCs w:val="28"/>
        </w:rPr>
        <w:t xml:space="preserve">организациям, </w:t>
      </w:r>
      <w:r>
        <w:rPr>
          <w:rFonts w:ascii="Times New Roman" w:hAnsi="Times New Roman"/>
          <w:sz w:val="28"/>
          <w:szCs w:val="28"/>
        </w:rPr>
        <w:t>работникам пищевых производств и организаций общественного питания</w:t>
      </w:r>
      <w:r w:rsidRPr="004535BC">
        <w:rPr>
          <w:rFonts w:ascii="Times New Roman" w:hAnsi="Times New Roman"/>
          <w:sz w:val="28"/>
          <w:szCs w:val="28"/>
        </w:rPr>
        <w:t xml:space="preserve"> и населению</w:t>
      </w:r>
      <w:bookmarkEnd w:id="1"/>
      <w:r>
        <w:rPr>
          <w:rFonts w:ascii="Times New Roman" w:hAnsi="Times New Roman"/>
          <w:sz w:val="28"/>
          <w:szCs w:val="28"/>
        </w:rPr>
        <w:t xml:space="preserve"> </w:t>
      </w:r>
      <w:r w:rsidR="007D35D9">
        <w:rPr>
          <w:rFonts w:ascii="Times New Roman" w:hAnsi="Times New Roman"/>
          <w:sz w:val="28"/>
          <w:szCs w:val="28"/>
        </w:rPr>
        <w:t xml:space="preserve">по </w:t>
      </w:r>
      <w:r w:rsidR="007D35D9" w:rsidRPr="007D35D9">
        <w:rPr>
          <w:rFonts w:ascii="Times New Roman" w:hAnsi="Times New Roman"/>
          <w:sz w:val="28"/>
          <w:szCs w:val="28"/>
        </w:rPr>
        <w:t>вопросам здорового питания лиц пожилого и старческого возраста</w:t>
      </w:r>
      <w:r w:rsidRPr="004535BC">
        <w:rPr>
          <w:rFonts w:ascii="Times New Roman" w:hAnsi="Times New Roman"/>
          <w:sz w:val="28"/>
          <w:szCs w:val="28"/>
        </w:rPr>
        <w:t>.</w:t>
      </w:r>
    </w:p>
    <w:p w:rsidR="00F6176E" w:rsidRDefault="00F6176E" w:rsidP="00F6176E">
      <w:pPr>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реализации программы выступят комбинированные уроки, лекционные и практические занятия. Также предполагается работа по освоению навыков построения и контроля системы питания людей пожилого и старческого возраста, ориентированной на здоровьесбережение и безопасность</w:t>
      </w:r>
      <w:r w:rsidR="007D35D9">
        <w:rPr>
          <w:rFonts w:ascii="Times New Roman" w:hAnsi="Times New Roman"/>
          <w:sz w:val="28"/>
          <w:szCs w:val="28"/>
        </w:rPr>
        <w:t xml:space="preserve"> питания</w:t>
      </w:r>
      <w:r>
        <w:rPr>
          <w:rFonts w:ascii="Times New Roman" w:hAnsi="Times New Roman"/>
          <w:sz w:val="28"/>
          <w:szCs w:val="28"/>
        </w:rPr>
        <w:t>.</w:t>
      </w:r>
    </w:p>
    <w:p w:rsidR="0048172F" w:rsidRPr="00D94690" w:rsidRDefault="0048172F" w:rsidP="00D94690">
      <w:pPr>
        <w:widowControl w:val="0"/>
        <w:spacing w:after="0" w:line="240" w:lineRule="auto"/>
        <w:ind w:firstLine="709"/>
        <w:jc w:val="both"/>
        <w:rPr>
          <w:rFonts w:ascii="Times New Roman" w:eastAsia="Montserrat" w:hAnsi="Times New Roman"/>
          <w:sz w:val="28"/>
          <w:szCs w:val="28"/>
        </w:rPr>
      </w:pPr>
    </w:p>
    <w:p w:rsidR="0048172F" w:rsidRDefault="0048172F" w:rsidP="004C1BB8">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2.5.3. Реализация программы</w:t>
      </w:r>
    </w:p>
    <w:p w:rsidR="00F10856" w:rsidRPr="004C1BB8" w:rsidRDefault="00F10856" w:rsidP="004C1BB8">
      <w:pPr>
        <w:widowControl w:val="0"/>
        <w:spacing w:after="0" w:line="240" w:lineRule="auto"/>
        <w:ind w:firstLine="709"/>
        <w:jc w:val="both"/>
        <w:rPr>
          <w:rFonts w:ascii="Times New Roman" w:eastAsia="Montserrat" w:hAnsi="Times New Roman"/>
          <w:b/>
          <w:sz w:val="28"/>
          <w:szCs w:val="28"/>
        </w:rPr>
      </w:pPr>
    </w:p>
    <w:p w:rsidR="00F6176E" w:rsidRPr="004535BC" w:rsidRDefault="00F6176E" w:rsidP="00F6176E">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тематических лекций </w:t>
      </w:r>
      <w:r>
        <w:rPr>
          <w:rFonts w:ascii="Times New Roman" w:eastAsia="Montserrat" w:hAnsi="Times New Roman"/>
          <w:sz w:val="28"/>
          <w:szCs w:val="28"/>
        </w:rPr>
        <w:t>(очно</w:t>
      </w:r>
      <w:r w:rsidRPr="004535BC">
        <w:rPr>
          <w:rFonts w:ascii="Times New Roman" w:eastAsia="Montserrat" w:hAnsi="Times New Roman"/>
          <w:sz w:val="28"/>
          <w:szCs w:val="28"/>
        </w:rPr>
        <w:t xml:space="preserve">, заочно, дистанционно) для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sidRPr="004535BC">
        <w:rPr>
          <w:rFonts w:ascii="Times New Roman" w:eastAsia="Montserrat" w:hAnsi="Times New Roman"/>
          <w:sz w:val="28"/>
          <w:szCs w:val="28"/>
        </w:rPr>
        <w:t xml:space="preserve">образовательных и просветительских программам по вопросам здорового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xml:space="preserve"> </w:t>
      </w:r>
      <w:r w:rsidRPr="004535BC">
        <w:rPr>
          <w:rFonts w:ascii="Times New Roman" w:eastAsia="Montserrat" w:hAnsi="Times New Roman"/>
          <w:sz w:val="28"/>
          <w:szCs w:val="28"/>
        </w:rPr>
        <w:t xml:space="preserve">на базе </w:t>
      </w:r>
      <w:r w:rsidRPr="004535BC">
        <w:rPr>
          <w:rFonts w:ascii="Times New Roman" w:hAnsi="Times New Roman"/>
          <w:sz w:val="28"/>
          <w:szCs w:val="28"/>
          <w:lang w:bidi="ru-RU"/>
        </w:rPr>
        <w:t>Ф</w:t>
      </w:r>
      <w:r>
        <w:rPr>
          <w:rFonts w:ascii="Times New Roman" w:hAnsi="Times New Roman"/>
          <w:sz w:val="28"/>
          <w:szCs w:val="28"/>
          <w:lang w:bidi="ru-RU"/>
        </w:rPr>
        <w:t>Г</w:t>
      </w:r>
      <w:r w:rsidRPr="004535BC">
        <w:rPr>
          <w:rFonts w:ascii="Times New Roman" w:hAnsi="Times New Roman"/>
          <w:sz w:val="28"/>
          <w:szCs w:val="28"/>
          <w:lang w:bidi="ru-RU"/>
        </w:rPr>
        <w:t>БУН «Ф</w:t>
      </w:r>
      <w:r>
        <w:rPr>
          <w:rFonts w:ascii="Times New Roman" w:hAnsi="Times New Roman"/>
          <w:sz w:val="28"/>
          <w:szCs w:val="28"/>
          <w:lang w:bidi="ru-RU"/>
        </w:rPr>
        <w:t>ИЦ питания и биотехнологии</w:t>
      </w:r>
      <w:r w:rsidRPr="004535BC">
        <w:rPr>
          <w:rFonts w:ascii="Times New Roman" w:hAnsi="Times New Roman"/>
          <w:sz w:val="28"/>
          <w:szCs w:val="28"/>
          <w:lang w:bidi="ru-RU"/>
        </w:rPr>
        <w:t>»</w:t>
      </w:r>
      <w:r>
        <w:rPr>
          <w:rFonts w:ascii="Times New Roman" w:hAnsi="Times New Roman"/>
          <w:sz w:val="28"/>
          <w:szCs w:val="28"/>
          <w:lang w:bidi="ru-RU"/>
        </w:rPr>
        <w:t xml:space="preserve"> </w:t>
      </w:r>
      <w:r w:rsidRPr="004535BC">
        <w:rPr>
          <w:rFonts w:ascii="Times New Roman" w:eastAsia="Montserrat" w:hAnsi="Times New Roman"/>
          <w:sz w:val="28"/>
          <w:szCs w:val="28"/>
        </w:rPr>
        <w:t>в соответствии с «дорожной картой»</w:t>
      </w:r>
      <w:r>
        <w:rPr>
          <w:rFonts w:ascii="Times New Roman" w:eastAsia="Montserrat" w:hAnsi="Times New Roman"/>
          <w:sz w:val="28"/>
          <w:szCs w:val="28"/>
        </w:rPr>
        <w:t>:</w:t>
      </w:r>
    </w:p>
    <w:p w:rsidR="0048172F" w:rsidRPr="00F6176E" w:rsidRDefault="0048172F" w:rsidP="0048172F">
      <w:pPr>
        <w:widowControl w:val="0"/>
        <w:spacing w:after="0" w:line="240" w:lineRule="auto"/>
        <w:ind w:firstLine="851"/>
        <w:jc w:val="both"/>
        <w:rPr>
          <w:rFonts w:ascii="Times New Roman" w:eastAsia="Montserrat" w:hAnsi="Times New Roman"/>
          <w:color w:val="000000" w:themeColor="text1"/>
          <w:sz w:val="28"/>
          <w:szCs w:val="28"/>
        </w:rPr>
      </w:pPr>
      <w:r w:rsidRPr="004535BC">
        <w:rPr>
          <w:rFonts w:ascii="Times New Roman" w:eastAsia="Montserrat" w:hAnsi="Times New Roman"/>
          <w:sz w:val="28"/>
          <w:szCs w:val="28"/>
        </w:rPr>
        <w:t xml:space="preserve">- </w:t>
      </w:r>
      <w:r w:rsidR="00F6176E">
        <w:rPr>
          <w:rFonts w:ascii="Times New Roman" w:eastAsia="Montserrat" w:hAnsi="Times New Roman"/>
          <w:sz w:val="28"/>
          <w:szCs w:val="28"/>
        </w:rPr>
        <w:t>д</w:t>
      </w:r>
      <w:r w:rsidRPr="004535BC">
        <w:rPr>
          <w:rFonts w:ascii="Times New Roman" w:eastAsia="Montserrat" w:hAnsi="Times New Roman"/>
          <w:bCs/>
          <w:sz w:val="28"/>
          <w:szCs w:val="28"/>
        </w:rPr>
        <w:t xml:space="preserve">ля руководителей отделов </w:t>
      </w:r>
      <w:r w:rsidRPr="004535BC">
        <w:rPr>
          <w:rFonts w:ascii="Times New Roman" w:eastAsia="Montserrat" w:hAnsi="Times New Roman"/>
          <w:sz w:val="28"/>
          <w:szCs w:val="28"/>
        </w:rPr>
        <w:t xml:space="preserve">территориальных органов и организаций – </w:t>
      </w:r>
      <w:r w:rsidRPr="00F6176E">
        <w:rPr>
          <w:rFonts w:ascii="Times New Roman" w:eastAsia="Montserrat" w:hAnsi="Times New Roman"/>
          <w:bCs/>
          <w:color w:val="000000" w:themeColor="text1"/>
          <w:sz w:val="28"/>
          <w:szCs w:val="28"/>
        </w:rPr>
        <w:t>очно</w:t>
      </w:r>
      <w:r w:rsidRPr="00F6176E">
        <w:rPr>
          <w:rFonts w:ascii="Times New Roman" w:eastAsia="Montserrat" w:hAnsi="Times New Roman"/>
          <w:color w:val="000000" w:themeColor="text1"/>
          <w:sz w:val="28"/>
          <w:szCs w:val="28"/>
        </w:rPr>
        <w:t xml:space="preserve">, на базе </w:t>
      </w:r>
      <w:r w:rsidR="00CF6AD7" w:rsidRPr="00F6176E">
        <w:rPr>
          <w:rFonts w:ascii="Times New Roman" w:hAnsi="Times New Roman"/>
          <w:color w:val="000000" w:themeColor="text1"/>
          <w:sz w:val="28"/>
          <w:szCs w:val="28"/>
          <w:lang w:bidi="ru-RU"/>
        </w:rPr>
        <w:t>ФГБУН «ФИЦ питания и биотехнологии»</w:t>
      </w:r>
      <w:r w:rsidRPr="00F6176E">
        <w:rPr>
          <w:rFonts w:ascii="Times New Roman" w:eastAsia="Montserrat" w:hAnsi="Times New Roman"/>
          <w:color w:val="000000" w:themeColor="text1"/>
          <w:sz w:val="28"/>
          <w:szCs w:val="28"/>
        </w:rPr>
        <w:t>;</w:t>
      </w:r>
    </w:p>
    <w:p w:rsidR="0048172F" w:rsidRPr="00F6176E" w:rsidRDefault="0048172F" w:rsidP="0048172F">
      <w:pPr>
        <w:widowControl w:val="0"/>
        <w:spacing w:after="0" w:line="240" w:lineRule="auto"/>
        <w:ind w:firstLine="851"/>
        <w:jc w:val="both"/>
        <w:rPr>
          <w:rFonts w:ascii="Times New Roman" w:eastAsia="Montserrat" w:hAnsi="Times New Roman"/>
          <w:color w:val="000000" w:themeColor="text1"/>
          <w:sz w:val="28"/>
          <w:szCs w:val="28"/>
        </w:rPr>
      </w:pPr>
      <w:r w:rsidRPr="00F6176E">
        <w:rPr>
          <w:rFonts w:ascii="Times New Roman" w:eastAsia="Montserrat" w:hAnsi="Times New Roman"/>
          <w:color w:val="000000" w:themeColor="text1"/>
          <w:sz w:val="28"/>
          <w:szCs w:val="28"/>
        </w:rPr>
        <w:t xml:space="preserve">- </w:t>
      </w:r>
      <w:r w:rsidR="00F6176E" w:rsidRPr="00F6176E">
        <w:rPr>
          <w:rFonts w:ascii="Times New Roman" w:eastAsia="Montserrat" w:hAnsi="Times New Roman"/>
          <w:bCs/>
          <w:color w:val="000000" w:themeColor="text1"/>
          <w:sz w:val="28"/>
          <w:szCs w:val="28"/>
        </w:rPr>
        <w:t>д</w:t>
      </w:r>
      <w:r w:rsidRPr="00F6176E">
        <w:rPr>
          <w:rFonts w:ascii="Times New Roman" w:eastAsia="Montserrat" w:hAnsi="Times New Roman"/>
          <w:bCs/>
          <w:color w:val="000000" w:themeColor="text1"/>
          <w:sz w:val="28"/>
          <w:szCs w:val="28"/>
        </w:rPr>
        <w:t xml:space="preserve">ля специалистов </w:t>
      </w:r>
      <w:r w:rsidRPr="00F6176E">
        <w:rPr>
          <w:rFonts w:ascii="Times New Roman" w:eastAsia="Montserrat" w:hAnsi="Times New Roman"/>
          <w:color w:val="000000" w:themeColor="text1"/>
          <w:sz w:val="28"/>
          <w:szCs w:val="28"/>
        </w:rPr>
        <w:t xml:space="preserve">территориальных органов и организаций – </w:t>
      </w:r>
      <w:r w:rsidRPr="00F6176E">
        <w:rPr>
          <w:rFonts w:ascii="Times New Roman" w:eastAsia="Montserrat" w:hAnsi="Times New Roman"/>
          <w:bCs/>
          <w:color w:val="000000" w:themeColor="text1"/>
          <w:sz w:val="28"/>
          <w:szCs w:val="28"/>
        </w:rPr>
        <w:t xml:space="preserve">заочно, дистанционно </w:t>
      </w:r>
      <w:r w:rsidRPr="00F6176E">
        <w:rPr>
          <w:rFonts w:ascii="Times New Roman" w:eastAsia="Montserrat" w:hAnsi="Times New Roman"/>
          <w:color w:val="000000" w:themeColor="text1"/>
          <w:sz w:val="28"/>
          <w:szCs w:val="28"/>
        </w:rPr>
        <w:t xml:space="preserve">(во видео-конференц-связи), на базе </w:t>
      </w:r>
      <w:r w:rsidR="00CF6AD7" w:rsidRPr="00F6176E">
        <w:rPr>
          <w:rFonts w:ascii="Times New Roman" w:hAnsi="Times New Roman"/>
          <w:color w:val="000000" w:themeColor="text1"/>
          <w:sz w:val="28"/>
          <w:szCs w:val="28"/>
          <w:lang w:bidi="ru-RU"/>
        </w:rPr>
        <w:t>ФГБУН «ФИЦ питания и биотехнологии»</w:t>
      </w:r>
      <w:r w:rsidRPr="00F6176E">
        <w:rPr>
          <w:rFonts w:ascii="Times New Roman" w:eastAsia="Montserrat" w:hAnsi="Times New Roman"/>
          <w:color w:val="000000" w:themeColor="text1"/>
          <w:sz w:val="28"/>
          <w:szCs w:val="28"/>
        </w:rPr>
        <w:t>.</w:t>
      </w:r>
    </w:p>
    <w:p w:rsidR="0048172F" w:rsidRPr="004535BC" w:rsidRDefault="0048172F" w:rsidP="0048172F">
      <w:pPr>
        <w:widowControl w:val="0"/>
        <w:spacing w:after="0" w:line="240" w:lineRule="auto"/>
        <w:ind w:firstLine="851"/>
        <w:jc w:val="both"/>
        <w:rPr>
          <w:rFonts w:ascii="Times New Roman" w:eastAsia="Montserrat" w:hAnsi="Times New Roman"/>
          <w:i/>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2.6. Планируемые результаты освоения программы</w:t>
      </w:r>
    </w:p>
    <w:p w:rsidR="00F6176E" w:rsidRPr="004C1BB8" w:rsidRDefault="00F6176E" w:rsidP="00F6176E">
      <w:pPr>
        <w:widowControl w:val="0"/>
        <w:spacing w:after="0" w:line="240" w:lineRule="auto"/>
        <w:ind w:firstLine="709"/>
        <w:rPr>
          <w:rFonts w:ascii="Times New Roman" w:hAnsi="Times New Roman"/>
          <w:b/>
          <w:sz w:val="28"/>
          <w:szCs w:val="28"/>
        </w:rPr>
      </w:pPr>
    </w:p>
    <w:p w:rsidR="00F6176E" w:rsidRPr="009346E8" w:rsidRDefault="00F6176E" w:rsidP="00F6176E">
      <w:pPr>
        <w:widowControl w:val="0"/>
        <w:spacing w:after="0" w:line="240" w:lineRule="auto"/>
        <w:ind w:firstLine="709"/>
        <w:jc w:val="both"/>
        <w:rPr>
          <w:rFonts w:ascii="Times New Roman" w:hAnsi="Times New Roman"/>
          <w:sz w:val="28"/>
          <w:szCs w:val="28"/>
        </w:rPr>
      </w:pPr>
      <w:r w:rsidRPr="009346E8">
        <w:rPr>
          <w:rFonts w:ascii="Times New Roman" w:hAnsi="Times New Roman"/>
          <w:sz w:val="28"/>
          <w:szCs w:val="28"/>
        </w:rPr>
        <w:t>Результатами освоения образовательной программы должно стать:</w:t>
      </w:r>
    </w:p>
    <w:p w:rsidR="00F6176E" w:rsidRPr="006E7DF8" w:rsidRDefault="00F6176E" w:rsidP="00F6176E">
      <w:pPr>
        <w:widowControl w:val="0"/>
        <w:shd w:val="clear" w:color="auto" w:fill="FFFFFF"/>
        <w:tabs>
          <w:tab w:val="left" w:pos="1418"/>
        </w:tabs>
        <w:spacing w:after="0" w:line="240" w:lineRule="auto"/>
        <w:ind w:right="20" w:firstLine="851"/>
        <w:jc w:val="both"/>
        <w:rPr>
          <w:rFonts w:ascii="Times New Roman" w:eastAsia="Times New Roman" w:hAnsi="Times New Roman"/>
          <w:color w:val="000000"/>
          <w:spacing w:val="3"/>
          <w:sz w:val="28"/>
          <w:szCs w:val="28"/>
          <w:lang w:eastAsia="ru-RU" w:bidi="ru-RU"/>
        </w:rPr>
      </w:pPr>
      <w:r>
        <w:rPr>
          <w:rFonts w:ascii="Times New Roman" w:eastAsia="Times New Roman" w:hAnsi="Times New Roman"/>
          <w:color w:val="000000"/>
          <w:spacing w:val="3"/>
          <w:sz w:val="28"/>
          <w:szCs w:val="28"/>
          <w:lang w:eastAsia="ru-RU" w:bidi="ru-RU"/>
        </w:rPr>
        <w:t xml:space="preserve">1. </w:t>
      </w:r>
      <w:r w:rsidRPr="006E7DF8">
        <w:rPr>
          <w:rFonts w:ascii="Times New Roman" w:eastAsia="Times New Roman" w:hAnsi="Times New Roman"/>
          <w:color w:val="000000"/>
          <w:spacing w:val="3"/>
          <w:sz w:val="28"/>
          <w:szCs w:val="28"/>
          <w:lang w:eastAsia="ru-RU" w:bidi="ru-RU"/>
        </w:rPr>
        <w:t xml:space="preserve">Ликвидация информационного дефицита </w:t>
      </w:r>
      <w:r>
        <w:rPr>
          <w:rFonts w:ascii="Times New Roman" w:eastAsia="Times New Roman" w:hAnsi="Times New Roman"/>
          <w:color w:val="000000"/>
          <w:spacing w:val="3"/>
          <w:sz w:val="28"/>
          <w:szCs w:val="28"/>
          <w:lang w:eastAsia="ru-RU" w:bidi="ru-RU"/>
        </w:rPr>
        <w:t xml:space="preserve">- </w:t>
      </w:r>
      <w:r w:rsidRPr="006E7DF8">
        <w:rPr>
          <w:rFonts w:ascii="Times New Roman" w:eastAsia="Times New Roman" w:hAnsi="Times New Roman"/>
          <w:color w:val="000000"/>
          <w:spacing w:val="3"/>
          <w:sz w:val="28"/>
          <w:szCs w:val="28"/>
          <w:lang w:eastAsia="ru-RU" w:bidi="ru-RU"/>
        </w:rPr>
        <w:t>приоритетны</w:t>
      </w:r>
      <w:r>
        <w:rPr>
          <w:rFonts w:ascii="Times New Roman" w:eastAsia="Times New Roman" w:hAnsi="Times New Roman"/>
          <w:color w:val="000000"/>
          <w:spacing w:val="3"/>
          <w:sz w:val="28"/>
          <w:szCs w:val="28"/>
          <w:lang w:eastAsia="ru-RU" w:bidi="ru-RU"/>
        </w:rPr>
        <w:t>й</w:t>
      </w:r>
      <w:r w:rsidRPr="006E7DF8">
        <w:rPr>
          <w:rFonts w:ascii="Times New Roman" w:eastAsia="Times New Roman" w:hAnsi="Times New Roman"/>
          <w:color w:val="000000"/>
          <w:spacing w:val="3"/>
          <w:sz w:val="28"/>
          <w:szCs w:val="28"/>
          <w:lang w:eastAsia="ru-RU" w:bidi="ru-RU"/>
        </w:rPr>
        <w:t xml:space="preserve"> этап при формировании у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xml:space="preserve"> </w:t>
      </w:r>
      <w:r w:rsidRPr="006E7DF8">
        <w:rPr>
          <w:rFonts w:ascii="Times New Roman" w:eastAsia="Times New Roman" w:hAnsi="Times New Roman"/>
          <w:color w:val="000000"/>
          <w:spacing w:val="3"/>
          <w:sz w:val="28"/>
          <w:szCs w:val="28"/>
          <w:lang w:eastAsia="ru-RU" w:bidi="ru-RU"/>
        </w:rPr>
        <w:t>навыков здорового питания.</w:t>
      </w:r>
    </w:p>
    <w:p w:rsidR="00F6176E" w:rsidRDefault="00F6176E" w:rsidP="00F6176E">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 С</w:t>
      </w:r>
      <w:r w:rsidRPr="00DA602A">
        <w:rPr>
          <w:rFonts w:ascii="Times New Roman" w:hAnsi="Times New Roman"/>
          <w:sz w:val="28"/>
          <w:szCs w:val="28"/>
        </w:rPr>
        <w:t>овершенствовани</w:t>
      </w:r>
      <w:r>
        <w:rPr>
          <w:rFonts w:ascii="Times New Roman" w:hAnsi="Times New Roman"/>
          <w:sz w:val="28"/>
          <w:szCs w:val="28"/>
        </w:rPr>
        <w:t>е</w:t>
      </w:r>
      <w:r w:rsidRPr="00DA602A">
        <w:rPr>
          <w:rFonts w:ascii="Times New Roman" w:hAnsi="Times New Roman"/>
          <w:sz w:val="28"/>
          <w:szCs w:val="28"/>
        </w:rPr>
        <w:t xml:space="preserve"> системы лечебно-профилактического питания, которое способствует повышению общей резистентности организма, защитных функций физиологических барьеров, изменению метаболизма ксенобиотиков, компенсированию повышенных затрат пищевых и биологически активных веществ, воздействи</w:t>
      </w:r>
      <w:r>
        <w:rPr>
          <w:rFonts w:ascii="Times New Roman" w:hAnsi="Times New Roman"/>
          <w:sz w:val="28"/>
          <w:szCs w:val="28"/>
        </w:rPr>
        <w:t>е</w:t>
      </w:r>
      <w:r w:rsidRPr="00DA602A">
        <w:rPr>
          <w:rFonts w:ascii="Times New Roman" w:hAnsi="Times New Roman"/>
          <w:sz w:val="28"/>
          <w:szCs w:val="28"/>
        </w:rPr>
        <w:t xml:space="preserve"> пищевых веществ с заданными лечебно-профилактическими свойствами на состояние органов и систем</w:t>
      </w:r>
      <w:r>
        <w:rPr>
          <w:rFonts w:ascii="Times New Roman" w:hAnsi="Times New Roman"/>
          <w:sz w:val="28"/>
          <w:szCs w:val="28"/>
        </w:rPr>
        <w:t xml:space="preserve"> организма</w:t>
      </w:r>
      <w:r w:rsidRPr="00D94690">
        <w:rPr>
          <w:rFonts w:ascii="Times New Roman" w:hAnsi="Times New Roman"/>
          <w:sz w:val="28"/>
          <w:szCs w:val="28"/>
        </w:rPr>
        <w:t xml:space="preserve"> </w:t>
      </w:r>
      <w:r>
        <w:rPr>
          <w:rFonts w:ascii="Times New Roman" w:hAnsi="Times New Roman"/>
          <w:sz w:val="28"/>
          <w:szCs w:val="28"/>
        </w:rPr>
        <w:t>людей пожилого и старческого возраста</w:t>
      </w:r>
      <w:r w:rsidRPr="00DA602A">
        <w:rPr>
          <w:rFonts w:ascii="Times New Roman" w:hAnsi="Times New Roman"/>
          <w:sz w:val="28"/>
          <w:szCs w:val="28"/>
        </w:rPr>
        <w:t>.</w:t>
      </w:r>
    </w:p>
    <w:p w:rsidR="00F6176E" w:rsidRDefault="00F6176E" w:rsidP="00F6176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rPr>
        <w:t>3.</w:t>
      </w:r>
      <w:r w:rsidRPr="00AD5BE8">
        <w:rPr>
          <w:rFonts w:ascii="Times New Roman" w:eastAsia="Times New Roman" w:hAnsi="Times New Roman"/>
          <w:color w:val="000000"/>
          <w:spacing w:val="3"/>
          <w:sz w:val="28"/>
          <w:szCs w:val="28"/>
          <w:lang w:eastAsia="ru-RU" w:bidi="ru-RU"/>
        </w:rPr>
        <w:t xml:space="preserve"> </w:t>
      </w:r>
      <w:r>
        <w:rPr>
          <w:rFonts w:ascii="Times New Roman" w:hAnsi="Times New Roman"/>
          <w:sz w:val="28"/>
          <w:szCs w:val="28"/>
          <w:lang w:bidi="ru-RU"/>
        </w:rPr>
        <w:t>К</w:t>
      </w:r>
      <w:r w:rsidRPr="00AD5BE8">
        <w:rPr>
          <w:rFonts w:ascii="Times New Roman" w:hAnsi="Times New Roman"/>
          <w:sz w:val="28"/>
          <w:szCs w:val="28"/>
          <w:lang w:bidi="ru-RU"/>
        </w:rPr>
        <w:t xml:space="preserve">оррекция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xml:space="preserve"> </w:t>
      </w:r>
      <w:r w:rsidRPr="00AD5BE8">
        <w:rPr>
          <w:rFonts w:ascii="Times New Roman" w:hAnsi="Times New Roman"/>
          <w:sz w:val="28"/>
          <w:szCs w:val="28"/>
          <w:lang w:bidi="ru-RU"/>
        </w:rPr>
        <w:t xml:space="preserve">за счет применения биологически активных </w:t>
      </w:r>
      <w:r>
        <w:rPr>
          <w:rFonts w:ascii="Times New Roman" w:hAnsi="Times New Roman"/>
          <w:sz w:val="28"/>
          <w:szCs w:val="28"/>
          <w:lang w:bidi="ru-RU"/>
        </w:rPr>
        <w:t>добавок,</w:t>
      </w:r>
      <w:r w:rsidRPr="00AD5BE8">
        <w:rPr>
          <w:rFonts w:ascii="Times New Roman" w:hAnsi="Times New Roman"/>
          <w:sz w:val="28"/>
          <w:szCs w:val="28"/>
          <w:lang w:bidi="ru-RU"/>
        </w:rPr>
        <w:t xml:space="preserve"> полиненасыщенных жирных кислот и фосфолипидов, витаминов, минеральных веществ и пищевых волокон.</w:t>
      </w:r>
    </w:p>
    <w:p w:rsidR="00F6176E" w:rsidRPr="00AD5BE8" w:rsidRDefault="00F6176E" w:rsidP="00F6176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lang w:bidi="ru-RU"/>
        </w:rPr>
        <w:t>4. С</w:t>
      </w:r>
      <w:r w:rsidRPr="00AD5BE8">
        <w:rPr>
          <w:rFonts w:ascii="Times New Roman" w:hAnsi="Times New Roman"/>
          <w:sz w:val="28"/>
          <w:szCs w:val="28"/>
          <w:lang w:bidi="ru-RU"/>
        </w:rPr>
        <w:t xml:space="preserve">облюдение основных принципов </w:t>
      </w:r>
      <w:r>
        <w:rPr>
          <w:rFonts w:ascii="Times New Roman" w:hAnsi="Times New Roman"/>
          <w:sz w:val="28"/>
          <w:szCs w:val="28"/>
          <w:lang w:bidi="ru-RU"/>
        </w:rPr>
        <w:t>оптималь</w:t>
      </w:r>
      <w:r w:rsidRPr="00AD5BE8">
        <w:rPr>
          <w:rFonts w:ascii="Times New Roman" w:hAnsi="Times New Roman"/>
          <w:sz w:val="28"/>
          <w:szCs w:val="28"/>
          <w:lang w:bidi="ru-RU"/>
        </w:rPr>
        <w:t>ного</w:t>
      </w:r>
      <w:r>
        <w:rPr>
          <w:rFonts w:ascii="Times New Roman" w:hAnsi="Times New Roman"/>
          <w:sz w:val="28"/>
          <w:szCs w:val="28"/>
          <w:lang w:bidi="ru-RU"/>
        </w:rPr>
        <w:t xml:space="preserve"> (здорового)</w:t>
      </w:r>
      <w:r w:rsidRPr="00AD5BE8">
        <w:rPr>
          <w:rFonts w:ascii="Times New Roman" w:hAnsi="Times New Roman"/>
          <w:sz w:val="28"/>
          <w:szCs w:val="28"/>
          <w:lang w:bidi="ru-RU"/>
        </w:rPr>
        <w:t xml:space="preserve"> питания</w:t>
      </w:r>
      <w:r>
        <w:rPr>
          <w:rFonts w:ascii="Times New Roman" w:hAnsi="Times New Roman"/>
          <w:sz w:val="28"/>
          <w:szCs w:val="28"/>
          <w:lang w:bidi="ru-RU"/>
        </w:rPr>
        <w:t xml:space="preserve"> </w:t>
      </w:r>
      <w:r>
        <w:rPr>
          <w:rFonts w:ascii="Times New Roman" w:hAnsi="Times New Roman"/>
          <w:sz w:val="28"/>
          <w:szCs w:val="28"/>
        </w:rPr>
        <w:t>людей пожилого и старческого возраста</w:t>
      </w:r>
      <w:r w:rsidRPr="00AD5BE8">
        <w:rPr>
          <w:rFonts w:ascii="Times New Roman" w:hAnsi="Times New Roman"/>
          <w:sz w:val="28"/>
          <w:szCs w:val="28"/>
          <w:lang w:bidi="ru-RU"/>
        </w:rPr>
        <w:t xml:space="preserve">, рекомендации по изменению структуры продовольственной корзины в сторону увеличения потребления </w:t>
      </w:r>
      <w:r>
        <w:rPr>
          <w:rFonts w:ascii="Times New Roman" w:hAnsi="Times New Roman"/>
          <w:sz w:val="28"/>
          <w:szCs w:val="28"/>
          <w:lang w:bidi="ru-RU"/>
        </w:rPr>
        <w:t xml:space="preserve">блюд с высокой пищевой плотностью, источников полноценного белка, </w:t>
      </w:r>
      <w:r w:rsidRPr="00AD5BE8">
        <w:rPr>
          <w:rFonts w:ascii="Times New Roman" w:hAnsi="Times New Roman"/>
          <w:sz w:val="28"/>
          <w:szCs w:val="28"/>
          <w:lang w:bidi="ru-RU"/>
        </w:rPr>
        <w:t>овощей, фруктов и ягод, уменьшения потребления сахара</w:t>
      </w:r>
      <w:r>
        <w:rPr>
          <w:rFonts w:ascii="Times New Roman" w:hAnsi="Times New Roman"/>
          <w:sz w:val="28"/>
          <w:szCs w:val="28"/>
          <w:lang w:bidi="ru-RU"/>
        </w:rPr>
        <w:t xml:space="preserve"> и соли</w:t>
      </w:r>
      <w:r w:rsidRPr="00AD5BE8">
        <w:rPr>
          <w:rFonts w:ascii="Times New Roman" w:hAnsi="Times New Roman"/>
          <w:sz w:val="28"/>
          <w:szCs w:val="28"/>
          <w:lang w:bidi="ru-RU"/>
        </w:rPr>
        <w:t>.</w:t>
      </w:r>
    </w:p>
    <w:p w:rsidR="00F10856" w:rsidRDefault="00F10856" w:rsidP="0048172F">
      <w:pPr>
        <w:widowControl w:val="0"/>
        <w:spacing w:after="0" w:line="240" w:lineRule="auto"/>
        <w:jc w:val="center"/>
        <w:rPr>
          <w:rFonts w:ascii="Times New Roman" w:hAnsi="Times New Roman"/>
          <w:b/>
          <w:sz w:val="28"/>
          <w:szCs w:val="28"/>
        </w:rPr>
      </w:pPr>
    </w:p>
    <w:p w:rsidR="00F6176E" w:rsidRPr="005922E7" w:rsidRDefault="00F6176E" w:rsidP="00F6176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III. Содержательный раздел</w:t>
      </w:r>
    </w:p>
    <w:p w:rsidR="00F6176E" w:rsidRDefault="00F6176E" w:rsidP="00F6176E">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sz w:val="28"/>
          <w:szCs w:val="28"/>
        </w:rPr>
      </w:pPr>
      <w:r w:rsidRPr="00CF6AD7">
        <w:rPr>
          <w:rFonts w:ascii="Times New Roman" w:hAnsi="Times New Roman"/>
          <w:b/>
          <w:sz w:val="28"/>
          <w:szCs w:val="28"/>
        </w:rPr>
        <w:t>3.1. Общее содержание образовательной программы</w:t>
      </w:r>
      <w:r w:rsidRPr="000050D2">
        <w:rPr>
          <w:rFonts w:ascii="Times New Roman" w:hAnsi="Times New Roman"/>
          <w:sz w:val="28"/>
          <w:szCs w:val="28"/>
        </w:rPr>
        <w:t>:</w:t>
      </w:r>
    </w:p>
    <w:p w:rsidR="00F6176E" w:rsidRPr="006E7DF8" w:rsidRDefault="00F6176E" w:rsidP="00F6176E">
      <w:pPr>
        <w:widowControl w:val="0"/>
        <w:spacing w:after="0" w:line="240" w:lineRule="auto"/>
        <w:ind w:firstLine="709"/>
        <w:rPr>
          <w:rFonts w:ascii="Times New Roman" w:hAnsi="Times New Roman"/>
          <w:sz w:val="28"/>
          <w:szCs w:val="28"/>
        </w:rPr>
      </w:pPr>
    </w:p>
    <w:p w:rsidR="00F6176E"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Образовательная программа включает </w:t>
      </w:r>
      <w:r>
        <w:rPr>
          <w:rFonts w:ascii="Times New Roman" w:hAnsi="Times New Roman"/>
          <w:sz w:val="28"/>
          <w:szCs w:val="28"/>
        </w:rPr>
        <w:t>несколько</w:t>
      </w:r>
      <w:r w:rsidRPr="00C40936">
        <w:rPr>
          <w:rFonts w:ascii="Times New Roman" w:hAnsi="Times New Roman"/>
          <w:sz w:val="28"/>
          <w:szCs w:val="28"/>
        </w:rPr>
        <w:t xml:space="preserve"> логически взаимосвязанных блок</w:t>
      </w:r>
      <w:r>
        <w:rPr>
          <w:rFonts w:ascii="Times New Roman" w:hAnsi="Times New Roman"/>
          <w:sz w:val="28"/>
          <w:szCs w:val="28"/>
        </w:rPr>
        <w:t>ов</w:t>
      </w:r>
      <w:r w:rsidRPr="00C40936">
        <w:rPr>
          <w:rFonts w:ascii="Times New Roman" w:hAnsi="Times New Roman"/>
          <w:sz w:val="28"/>
          <w:szCs w:val="28"/>
        </w:rPr>
        <w:t xml:space="preserve">, изложение которых </w:t>
      </w:r>
      <w:r>
        <w:rPr>
          <w:rFonts w:ascii="Times New Roman" w:hAnsi="Times New Roman"/>
          <w:sz w:val="28"/>
          <w:szCs w:val="28"/>
        </w:rPr>
        <w:t>представлено в следующей последовательности:</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структура</w:t>
      </w:r>
      <w:r w:rsidRPr="006E7DF8">
        <w:rPr>
          <w:rFonts w:ascii="Times New Roman" w:hAnsi="Times New Roman"/>
          <w:sz w:val="28"/>
          <w:szCs w:val="28"/>
        </w:rPr>
        <w:t xml:space="preserve"> питания </w:t>
      </w:r>
      <w:r>
        <w:rPr>
          <w:rFonts w:ascii="Times New Roman" w:hAnsi="Times New Roman"/>
          <w:sz w:val="28"/>
          <w:szCs w:val="28"/>
        </w:rPr>
        <w:t>взрослого населения РФ; химический состав и</w:t>
      </w:r>
      <w:r w:rsidRPr="006E7DF8">
        <w:rPr>
          <w:rFonts w:ascii="Times New Roman" w:hAnsi="Times New Roman"/>
          <w:sz w:val="28"/>
          <w:szCs w:val="28"/>
        </w:rPr>
        <w:t xml:space="preserve"> </w:t>
      </w:r>
      <w:r>
        <w:rPr>
          <w:rFonts w:ascii="Times New Roman" w:hAnsi="Times New Roman"/>
          <w:sz w:val="28"/>
          <w:szCs w:val="28"/>
        </w:rPr>
        <w:t>энергетическая ценность рациона оптимального питания, в том числе у людей пожилого и старческого возраста;</w:t>
      </w:r>
      <w:r w:rsidRPr="006E7DF8">
        <w:rPr>
          <w:rFonts w:ascii="Times New Roman" w:hAnsi="Times New Roman"/>
          <w:sz w:val="28"/>
          <w:szCs w:val="28"/>
        </w:rPr>
        <w:t xml:space="preserve"> </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пирамида здорового питания, основные группы пищевых продуктов,</w:t>
      </w:r>
      <w:r w:rsidRPr="006E7DF8">
        <w:rPr>
          <w:rFonts w:ascii="Times New Roman" w:hAnsi="Times New Roman"/>
          <w:sz w:val="28"/>
          <w:szCs w:val="28"/>
        </w:rPr>
        <w:t xml:space="preserve"> </w:t>
      </w:r>
      <w:r>
        <w:rPr>
          <w:rFonts w:ascii="Times New Roman" w:hAnsi="Times New Roman"/>
          <w:sz w:val="28"/>
          <w:szCs w:val="28"/>
        </w:rPr>
        <w:t>продукты, содержащие к</w:t>
      </w:r>
      <w:r w:rsidRPr="006E7DF8">
        <w:rPr>
          <w:rFonts w:ascii="Times New Roman" w:hAnsi="Times New Roman"/>
          <w:sz w:val="28"/>
          <w:szCs w:val="28"/>
        </w:rPr>
        <w:t>рит</w:t>
      </w:r>
      <w:r>
        <w:rPr>
          <w:rFonts w:ascii="Times New Roman" w:hAnsi="Times New Roman"/>
          <w:sz w:val="28"/>
          <w:szCs w:val="28"/>
        </w:rPr>
        <w:t xml:space="preserve">ически значимые компоненты пищи, правила здорового питания, </w:t>
      </w:r>
      <w:r w:rsidRPr="00C40936">
        <w:rPr>
          <w:rFonts w:ascii="Times New Roman" w:hAnsi="Times New Roman"/>
          <w:sz w:val="28"/>
          <w:szCs w:val="28"/>
        </w:rPr>
        <w:t>специализированные пищевые продукты</w:t>
      </w:r>
      <w:r>
        <w:rPr>
          <w:rFonts w:ascii="Times New Roman" w:hAnsi="Times New Roman"/>
          <w:sz w:val="28"/>
          <w:szCs w:val="28"/>
        </w:rPr>
        <w:t xml:space="preserve">, </w:t>
      </w:r>
      <w:r w:rsidRPr="00AD5BE8">
        <w:rPr>
          <w:rFonts w:ascii="Times New Roman" w:hAnsi="Times New Roman"/>
          <w:sz w:val="28"/>
          <w:szCs w:val="28"/>
          <w:lang w:bidi="ru-RU"/>
        </w:rPr>
        <w:t>биологически активны</w:t>
      </w:r>
      <w:r>
        <w:rPr>
          <w:rFonts w:ascii="Times New Roman" w:hAnsi="Times New Roman"/>
          <w:sz w:val="28"/>
          <w:szCs w:val="28"/>
          <w:lang w:bidi="ru-RU"/>
        </w:rPr>
        <w:t>е</w:t>
      </w:r>
      <w:r w:rsidRPr="00AD5BE8">
        <w:rPr>
          <w:rFonts w:ascii="Times New Roman" w:hAnsi="Times New Roman"/>
          <w:sz w:val="28"/>
          <w:szCs w:val="28"/>
          <w:lang w:bidi="ru-RU"/>
        </w:rPr>
        <w:t xml:space="preserve"> </w:t>
      </w:r>
      <w:r>
        <w:rPr>
          <w:rFonts w:ascii="Times New Roman" w:hAnsi="Times New Roman"/>
          <w:sz w:val="28"/>
          <w:szCs w:val="28"/>
          <w:lang w:bidi="ru-RU"/>
        </w:rPr>
        <w:t>добавки</w:t>
      </w:r>
      <w:r>
        <w:rPr>
          <w:rFonts w:ascii="Times New Roman" w:hAnsi="Times New Roman"/>
          <w:sz w:val="28"/>
          <w:szCs w:val="28"/>
        </w:rPr>
        <w:t xml:space="preserve"> (БАД) и особенности их применения у людей пожилого и старческого возраста; </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принципы составления рациона здорового питания, технология приготовления блюд здорового питания, режим питания </w:t>
      </w:r>
      <w:r w:rsidR="00C76F99">
        <w:rPr>
          <w:rFonts w:ascii="Times New Roman" w:hAnsi="Times New Roman"/>
          <w:sz w:val="28"/>
          <w:szCs w:val="28"/>
        </w:rPr>
        <w:t>с учетом особенностей</w:t>
      </w:r>
      <w:r>
        <w:rPr>
          <w:rFonts w:ascii="Times New Roman" w:hAnsi="Times New Roman"/>
          <w:sz w:val="28"/>
          <w:szCs w:val="28"/>
        </w:rPr>
        <w:t>, в том числе у людей пожилого и старческого возраста</w:t>
      </w:r>
      <w:r w:rsidRPr="00C40936">
        <w:rPr>
          <w:rFonts w:ascii="Times New Roman" w:hAnsi="Times New Roman"/>
          <w:sz w:val="28"/>
          <w:szCs w:val="28"/>
        </w:rPr>
        <w:t>;</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качество и безопасность питания;</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общедоступная диагностика нарушений пищевого статуса у людей пожилого и старческого возраста;</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080D40">
        <w:rPr>
          <w:rFonts w:ascii="Times New Roman" w:hAnsi="Times New Roman"/>
          <w:sz w:val="28"/>
          <w:szCs w:val="28"/>
        </w:rPr>
        <w:t xml:space="preserve"> </w:t>
      </w:r>
      <w:r>
        <w:rPr>
          <w:rFonts w:ascii="Times New Roman" w:hAnsi="Times New Roman"/>
          <w:sz w:val="28"/>
          <w:szCs w:val="28"/>
        </w:rPr>
        <w:t>особенности пищевого статуса, питания и кормления людей пожилого и старческого возраста.</w:t>
      </w:r>
    </w:p>
    <w:p w:rsidR="00F6176E" w:rsidRPr="00C40936"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Широкое распространение заболеваний, риски возникновения </w:t>
      </w:r>
      <w:r>
        <w:rPr>
          <w:rFonts w:ascii="Times New Roman" w:hAnsi="Times New Roman"/>
          <w:sz w:val="28"/>
          <w:szCs w:val="28"/>
        </w:rPr>
        <w:t xml:space="preserve">и прогрессирования </w:t>
      </w:r>
      <w:r w:rsidRPr="00C40936">
        <w:rPr>
          <w:rFonts w:ascii="Times New Roman" w:hAnsi="Times New Roman"/>
          <w:sz w:val="28"/>
          <w:szCs w:val="28"/>
        </w:rPr>
        <w:t>которых напрямую связаны с нарушением питания (заболевания сердечно-сосудистой системы, сахарный диабет, ожирение, некоторые виды злокачественных новообразований и др.), представляет серьезную медико-социальную проблему, обусловленную неуклонным ростом числа больных, высокой частотой, тяжестью и прогрессированием различных осложнений, сни</w:t>
      </w:r>
      <w:r>
        <w:rPr>
          <w:rFonts w:ascii="Times New Roman" w:hAnsi="Times New Roman"/>
          <w:sz w:val="28"/>
          <w:szCs w:val="28"/>
        </w:rPr>
        <w:t>жением продолжительности жизни.</w:t>
      </w:r>
    </w:p>
    <w:p w:rsidR="00F6176E" w:rsidRPr="00C40936"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Ведущее место в системе лечебно-профилактических мероприятий, содержащей новые технические и санитарно-гигиенические решения, занимает профилактика </w:t>
      </w:r>
      <w:r>
        <w:rPr>
          <w:rFonts w:ascii="Times New Roman" w:hAnsi="Times New Roman"/>
          <w:sz w:val="28"/>
          <w:szCs w:val="28"/>
        </w:rPr>
        <w:t>неинфекционных заболеваний</w:t>
      </w:r>
      <w:r w:rsidRPr="00C40936">
        <w:rPr>
          <w:rFonts w:ascii="Times New Roman" w:hAnsi="Times New Roman"/>
          <w:sz w:val="28"/>
          <w:szCs w:val="28"/>
        </w:rPr>
        <w:t xml:space="preserve">, которую следует рассматривать как существенную интегральную характеристику здоровья </w:t>
      </w:r>
      <w:r>
        <w:rPr>
          <w:rFonts w:ascii="Times New Roman" w:hAnsi="Times New Roman"/>
          <w:sz w:val="28"/>
          <w:szCs w:val="28"/>
        </w:rPr>
        <w:t>населения</w:t>
      </w:r>
      <w:r w:rsidRPr="00C40936">
        <w:rPr>
          <w:rFonts w:ascii="Times New Roman" w:hAnsi="Times New Roman"/>
          <w:sz w:val="28"/>
          <w:szCs w:val="28"/>
        </w:rPr>
        <w:t>.</w:t>
      </w:r>
    </w:p>
    <w:p w:rsidR="00F6176E"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Среди факторов питания, имеющих важнейшее значение для поддержания здоровья, работоспособности и активного долголетия, особая роль принадлежит полноценному и регулярному снабжению организма человека всеми необходимыми макро- и микроэлементами. </w:t>
      </w:r>
    </w:p>
    <w:p w:rsidR="00F6176E" w:rsidRPr="00C40936"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w:t>
      </w:r>
      <w:r>
        <w:rPr>
          <w:rFonts w:ascii="Times New Roman" w:hAnsi="Times New Roman"/>
          <w:sz w:val="28"/>
          <w:szCs w:val="28"/>
        </w:rPr>
        <w:t>современных</w:t>
      </w:r>
      <w:r w:rsidRPr="00C40936">
        <w:rPr>
          <w:rFonts w:ascii="Times New Roman" w:hAnsi="Times New Roman"/>
          <w:sz w:val="28"/>
          <w:szCs w:val="28"/>
        </w:rPr>
        <w:t xml:space="preserve"> условиях </w:t>
      </w:r>
      <w:r>
        <w:rPr>
          <w:rFonts w:ascii="Times New Roman" w:hAnsi="Times New Roman"/>
          <w:sz w:val="28"/>
          <w:szCs w:val="28"/>
        </w:rPr>
        <w:t>для коррекции состава рациона людей пожилого и старческого возраста</w:t>
      </w:r>
      <w:r w:rsidRPr="00C40936">
        <w:rPr>
          <w:rFonts w:ascii="Times New Roman" w:hAnsi="Times New Roman"/>
          <w:sz w:val="28"/>
          <w:szCs w:val="28"/>
        </w:rPr>
        <w:t xml:space="preserve"> особый интерес</w:t>
      </w:r>
      <w:r>
        <w:rPr>
          <w:rFonts w:ascii="Times New Roman" w:hAnsi="Times New Roman"/>
          <w:sz w:val="28"/>
          <w:szCs w:val="28"/>
        </w:rPr>
        <w:t xml:space="preserve"> </w:t>
      </w:r>
      <w:r w:rsidRPr="00C40936">
        <w:rPr>
          <w:rFonts w:ascii="Times New Roman" w:hAnsi="Times New Roman"/>
          <w:sz w:val="28"/>
          <w:szCs w:val="28"/>
        </w:rPr>
        <w:t xml:space="preserve">представляет применение специализированной пищевой продукции, обладающей протекторными свойствами или повышающей резистентность организма. </w:t>
      </w:r>
      <w:r>
        <w:rPr>
          <w:rFonts w:ascii="Times New Roman" w:hAnsi="Times New Roman"/>
          <w:sz w:val="28"/>
          <w:szCs w:val="28"/>
        </w:rPr>
        <w:t>Р</w:t>
      </w:r>
      <w:r w:rsidRPr="00C40936">
        <w:rPr>
          <w:rFonts w:ascii="Times New Roman" w:hAnsi="Times New Roman"/>
          <w:sz w:val="28"/>
          <w:szCs w:val="28"/>
        </w:rPr>
        <w:t>азработан целый ряд профилактических продуктов с заданными свойствами за счет обогащения их пищевыми волокнами, витаминами, минеральными веществами и др.</w:t>
      </w:r>
    </w:p>
    <w:p w:rsidR="00F6176E" w:rsidRPr="006E7DF8"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образовательной программе представлены сведения о значении в питании основных пищевых веществ и пищевых продуктов, а также критических компонентов пищевых продуктов, о роли лечебно-профилактического питания </w:t>
      </w:r>
      <w:r>
        <w:rPr>
          <w:rFonts w:ascii="Times New Roman" w:hAnsi="Times New Roman"/>
          <w:sz w:val="28"/>
          <w:szCs w:val="28"/>
        </w:rPr>
        <w:t>и особенностях питания и кормления людей пожилого и старческого возраста</w:t>
      </w:r>
      <w:r w:rsidRPr="00C40936">
        <w:rPr>
          <w:rFonts w:ascii="Times New Roman" w:hAnsi="Times New Roman"/>
          <w:sz w:val="28"/>
          <w:szCs w:val="28"/>
        </w:rPr>
        <w:t>.</w:t>
      </w:r>
    </w:p>
    <w:p w:rsidR="0048172F" w:rsidRPr="006E7DF8" w:rsidRDefault="0048172F" w:rsidP="0048172F">
      <w:pPr>
        <w:widowControl w:val="0"/>
        <w:spacing w:after="0" w:line="240" w:lineRule="auto"/>
        <w:jc w:val="both"/>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8C12E7">
        <w:rPr>
          <w:rFonts w:ascii="Times New Roman" w:hAnsi="Times New Roman"/>
          <w:b/>
          <w:sz w:val="28"/>
          <w:szCs w:val="28"/>
        </w:rPr>
        <w:t>3.2. Этапы</w:t>
      </w:r>
      <w:r>
        <w:rPr>
          <w:rFonts w:ascii="Times New Roman" w:hAnsi="Times New Roman"/>
          <w:b/>
          <w:sz w:val="28"/>
          <w:szCs w:val="28"/>
        </w:rPr>
        <w:t xml:space="preserve"> и сроки</w:t>
      </w:r>
      <w:r w:rsidRPr="008C12E7">
        <w:rPr>
          <w:rFonts w:ascii="Times New Roman" w:hAnsi="Times New Roman"/>
          <w:b/>
          <w:sz w:val="28"/>
          <w:szCs w:val="28"/>
        </w:rPr>
        <w:t xml:space="preserve"> реализации программы.</w:t>
      </w:r>
    </w:p>
    <w:p w:rsidR="00F6176E" w:rsidRPr="008C12E7" w:rsidRDefault="00F6176E" w:rsidP="00F6176E">
      <w:pPr>
        <w:widowControl w:val="0"/>
        <w:spacing w:after="0" w:line="240" w:lineRule="auto"/>
        <w:ind w:firstLine="709"/>
        <w:rPr>
          <w:rFonts w:ascii="Times New Roman" w:hAnsi="Times New Roman"/>
          <w:b/>
          <w:sz w:val="28"/>
          <w:szCs w:val="28"/>
        </w:rPr>
      </w:pPr>
    </w:p>
    <w:p w:rsidR="00F6176E" w:rsidRPr="008C12E7" w:rsidRDefault="00F6176E" w:rsidP="00F6176E">
      <w:pPr>
        <w:widowControl w:val="0"/>
        <w:spacing w:after="0" w:line="240" w:lineRule="auto"/>
        <w:ind w:firstLine="709"/>
        <w:jc w:val="both"/>
        <w:rPr>
          <w:rFonts w:ascii="Times New Roman" w:eastAsia="Montserrat" w:hAnsi="Times New Roman"/>
          <w:b/>
          <w:sz w:val="28"/>
          <w:szCs w:val="28"/>
        </w:rPr>
      </w:pPr>
      <w:r w:rsidRPr="008C12E7">
        <w:rPr>
          <w:rFonts w:ascii="Times New Roman" w:eastAsia="Montserrat" w:hAnsi="Times New Roman"/>
          <w:b/>
          <w:sz w:val="28"/>
          <w:szCs w:val="28"/>
        </w:rPr>
        <w:t>Первый этап</w:t>
      </w:r>
      <w:r>
        <w:rPr>
          <w:rFonts w:ascii="Times New Roman" w:eastAsia="Montserrat" w:hAnsi="Times New Roman"/>
          <w:b/>
          <w:sz w:val="28"/>
          <w:szCs w:val="28"/>
        </w:rPr>
        <w:t xml:space="preserve"> (</w:t>
      </w:r>
      <w:r w:rsidRPr="00AB7FF6">
        <w:rPr>
          <w:rFonts w:ascii="Times New Roman" w:hAnsi="Times New Roman"/>
          <w:sz w:val="28"/>
          <w:szCs w:val="28"/>
        </w:rPr>
        <w:t>01.09.2019</w:t>
      </w:r>
      <w:r>
        <w:rPr>
          <w:rFonts w:ascii="Times New Roman" w:hAnsi="Times New Roman"/>
          <w:sz w:val="28"/>
          <w:szCs w:val="28"/>
        </w:rPr>
        <w:t xml:space="preserve"> -</w:t>
      </w:r>
      <w:r w:rsidRPr="004909A0">
        <w:rPr>
          <w:rFonts w:ascii="Times New Roman" w:hAnsi="Times New Roman"/>
          <w:sz w:val="28"/>
          <w:szCs w:val="28"/>
        </w:rPr>
        <w:t xml:space="preserve"> 15.12.2020</w:t>
      </w:r>
      <w:r>
        <w:rPr>
          <w:rFonts w:ascii="Times New Roman" w:eastAsia="Montserrat" w:hAnsi="Times New Roman"/>
          <w:b/>
          <w:sz w:val="28"/>
          <w:szCs w:val="28"/>
        </w:rPr>
        <w:t>)</w:t>
      </w:r>
      <w:r w:rsidRPr="008C12E7">
        <w:rPr>
          <w:rFonts w:ascii="Times New Roman" w:eastAsia="Montserrat" w:hAnsi="Times New Roman"/>
          <w:b/>
          <w:sz w:val="28"/>
          <w:szCs w:val="28"/>
        </w:rPr>
        <w:t>:</w:t>
      </w:r>
    </w:p>
    <w:p w:rsidR="00F6176E" w:rsidRDefault="00F6176E" w:rsidP="00F6176E">
      <w:pPr>
        <w:widowControl w:val="0"/>
        <w:spacing w:after="0" w:line="240" w:lineRule="auto"/>
        <w:ind w:firstLine="709"/>
        <w:jc w:val="both"/>
        <w:rPr>
          <w:rFonts w:ascii="Times New Roman" w:eastAsia="Montserrat" w:hAnsi="Times New Roman"/>
          <w:sz w:val="28"/>
          <w:szCs w:val="28"/>
        </w:rPr>
      </w:pPr>
      <w:r w:rsidRPr="004909A0">
        <w:rPr>
          <w:rFonts w:ascii="Times New Roman" w:eastAsia="Montserrat" w:hAnsi="Times New Roman"/>
          <w:sz w:val="28"/>
          <w:szCs w:val="28"/>
        </w:rPr>
        <w:t>1.1</w:t>
      </w:r>
      <w:r w:rsidRPr="004909A0">
        <w:rPr>
          <w:rFonts w:ascii="Times New Roman" w:eastAsia="Montserrat" w:hAnsi="Times New Roman"/>
          <w:sz w:val="28"/>
          <w:szCs w:val="28"/>
        </w:rPr>
        <w:tab/>
      </w:r>
      <w:r>
        <w:rPr>
          <w:rFonts w:ascii="Times New Roman" w:eastAsia="Montserrat" w:hAnsi="Times New Roman"/>
          <w:sz w:val="28"/>
          <w:szCs w:val="28"/>
        </w:rPr>
        <w:t xml:space="preserve">Анализ литературных и собственных данных об особенностях питания </w:t>
      </w:r>
      <w:r>
        <w:rPr>
          <w:rFonts w:ascii="Times New Roman" w:hAnsi="Times New Roman"/>
          <w:sz w:val="28"/>
          <w:szCs w:val="28"/>
        </w:rPr>
        <w:t>людей пожилого и старческого возраста</w:t>
      </w:r>
      <w:r>
        <w:rPr>
          <w:rFonts w:ascii="Times New Roman" w:eastAsia="Montserrat" w:hAnsi="Times New Roman"/>
          <w:sz w:val="28"/>
          <w:szCs w:val="28"/>
        </w:rPr>
        <w:t>;</w:t>
      </w:r>
    </w:p>
    <w:p w:rsidR="00F6176E" w:rsidRPr="008C12E7" w:rsidRDefault="00F6176E" w:rsidP="00F6176E">
      <w:pPr>
        <w:widowControl w:val="0"/>
        <w:spacing w:after="0" w:line="240" w:lineRule="auto"/>
        <w:ind w:firstLine="709"/>
        <w:rPr>
          <w:rFonts w:ascii="Times New Roman" w:hAnsi="Times New Roman"/>
          <w:b/>
          <w:sz w:val="28"/>
          <w:szCs w:val="28"/>
        </w:rPr>
      </w:pPr>
      <w:r w:rsidRPr="008C12E7">
        <w:rPr>
          <w:rFonts w:ascii="Times New Roman" w:hAnsi="Times New Roman"/>
          <w:b/>
          <w:sz w:val="28"/>
          <w:szCs w:val="28"/>
        </w:rPr>
        <w:t>Второй этап</w:t>
      </w:r>
      <w:r>
        <w:rPr>
          <w:rFonts w:ascii="Times New Roman" w:hAnsi="Times New Roman"/>
          <w:b/>
          <w:sz w:val="28"/>
          <w:szCs w:val="28"/>
        </w:rPr>
        <w:t xml:space="preserve"> (</w:t>
      </w:r>
      <w:r w:rsidRPr="00AB7FF6">
        <w:rPr>
          <w:rFonts w:ascii="Times New Roman" w:eastAsia="Times New Roman" w:hAnsi="Times New Roman"/>
          <w:color w:val="000000"/>
          <w:sz w:val="28"/>
          <w:szCs w:val="28"/>
          <w:lang w:eastAsia="ru-RU"/>
        </w:rPr>
        <w:t>01.0</w:t>
      </w:r>
      <w:r>
        <w:rPr>
          <w:rFonts w:ascii="Times New Roman" w:eastAsia="Times New Roman" w:hAnsi="Times New Roman"/>
          <w:color w:val="000000"/>
          <w:sz w:val="28"/>
          <w:szCs w:val="28"/>
          <w:lang w:eastAsia="ru-RU"/>
        </w:rPr>
        <w:t>9</w:t>
      </w:r>
      <w:r w:rsidRPr="00AB7FF6">
        <w:rPr>
          <w:rFonts w:ascii="Times New Roman" w:eastAsia="Times New Roman" w:hAnsi="Times New Roman"/>
          <w:color w:val="000000"/>
          <w:sz w:val="28"/>
          <w:szCs w:val="28"/>
          <w:lang w:eastAsia="ru-RU"/>
        </w:rPr>
        <w:t>.2020</w:t>
      </w:r>
      <w:r>
        <w:rPr>
          <w:rFonts w:ascii="Times New Roman" w:eastAsia="Times New Roman" w:hAnsi="Times New Roman"/>
          <w:color w:val="000000"/>
          <w:sz w:val="28"/>
          <w:szCs w:val="28"/>
          <w:lang w:eastAsia="ru-RU"/>
        </w:rPr>
        <w:t xml:space="preserve"> </w:t>
      </w:r>
      <w:r w:rsidRPr="00AB7FF6">
        <w:rPr>
          <w:rFonts w:ascii="Times New Roman" w:hAnsi="Times New Roman"/>
          <w:sz w:val="28"/>
          <w:szCs w:val="28"/>
        </w:rPr>
        <w:t xml:space="preserve">- </w:t>
      </w:r>
      <w:r>
        <w:rPr>
          <w:rFonts w:ascii="Times New Roman" w:hAnsi="Times New Roman"/>
          <w:sz w:val="28"/>
          <w:szCs w:val="28"/>
        </w:rPr>
        <w:t>01</w:t>
      </w:r>
      <w:r w:rsidRPr="00AB7FF6">
        <w:rPr>
          <w:rFonts w:ascii="Times New Roman" w:hAnsi="Times New Roman"/>
          <w:sz w:val="28"/>
          <w:szCs w:val="28"/>
        </w:rPr>
        <w:t>.</w:t>
      </w:r>
      <w:r>
        <w:rPr>
          <w:rFonts w:ascii="Times New Roman" w:hAnsi="Times New Roman"/>
          <w:sz w:val="28"/>
          <w:szCs w:val="28"/>
        </w:rPr>
        <w:t>09</w:t>
      </w:r>
      <w:r w:rsidRPr="00AB7FF6">
        <w:rPr>
          <w:rFonts w:ascii="Times New Roman" w:hAnsi="Times New Roman"/>
          <w:sz w:val="28"/>
          <w:szCs w:val="28"/>
        </w:rPr>
        <w:t>.2021</w:t>
      </w:r>
      <w:r>
        <w:rPr>
          <w:rFonts w:ascii="Times New Roman" w:hAnsi="Times New Roman"/>
          <w:b/>
          <w:sz w:val="28"/>
          <w:szCs w:val="28"/>
        </w:rPr>
        <w:t>)</w:t>
      </w:r>
      <w:r w:rsidRPr="008C12E7">
        <w:rPr>
          <w:rFonts w:ascii="Times New Roman" w:hAnsi="Times New Roman"/>
          <w:b/>
          <w:sz w:val="28"/>
          <w:szCs w:val="28"/>
        </w:rPr>
        <w:t xml:space="preserve">: </w:t>
      </w:r>
    </w:p>
    <w:p w:rsidR="00F6176E" w:rsidRDefault="00F6176E" w:rsidP="00F6176E">
      <w:pPr>
        <w:widowControl w:val="0"/>
        <w:spacing w:after="0" w:line="240" w:lineRule="auto"/>
        <w:ind w:firstLine="709"/>
        <w:jc w:val="both"/>
        <w:rPr>
          <w:rFonts w:ascii="Times New Roman" w:hAnsi="Times New Roman"/>
          <w:sz w:val="28"/>
          <w:szCs w:val="28"/>
          <w:lang w:bidi="ru-RU"/>
        </w:rPr>
      </w:pPr>
      <w:r w:rsidRPr="004909A0">
        <w:rPr>
          <w:rFonts w:ascii="Times New Roman" w:hAnsi="Times New Roman"/>
          <w:sz w:val="28"/>
          <w:szCs w:val="28"/>
        </w:rPr>
        <w:t>2.1</w:t>
      </w:r>
      <w:r w:rsidRPr="004909A0">
        <w:rPr>
          <w:rFonts w:ascii="Times New Roman" w:hAnsi="Times New Roman"/>
          <w:sz w:val="28"/>
          <w:szCs w:val="28"/>
        </w:rPr>
        <w:tab/>
      </w:r>
      <w:r w:rsidRPr="004909A0">
        <w:rPr>
          <w:rFonts w:ascii="Times New Roman" w:eastAsia="Montserrat" w:hAnsi="Times New Roman"/>
          <w:sz w:val="28"/>
          <w:szCs w:val="28"/>
        </w:rPr>
        <w:t xml:space="preserve">Проведение анализа оценки </w:t>
      </w:r>
      <w:r>
        <w:rPr>
          <w:rFonts w:ascii="Times New Roman" w:eastAsia="Montserrat" w:hAnsi="Times New Roman"/>
          <w:sz w:val="28"/>
          <w:szCs w:val="28"/>
        </w:rPr>
        <w:t>пищевого</w:t>
      </w:r>
      <w:r w:rsidRPr="004909A0">
        <w:rPr>
          <w:rFonts w:ascii="Times New Roman" w:eastAsia="Montserrat" w:hAnsi="Times New Roman"/>
          <w:sz w:val="28"/>
          <w:szCs w:val="28"/>
        </w:rPr>
        <w:t xml:space="preserve"> статуса</w:t>
      </w:r>
      <w:r w:rsidRPr="00DB5CC7">
        <w:rPr>
          <w:rFonts w:ascii="Times New Roman" w:hAnsi="Times New Roman"/>
          <w:sz w:val="28"/>
          <w:szCs w:val="28"/>
        </w:rPr>
        <w:t xml:space="preserve"> </w:t>
      </w:r>
      <w:r>
        <w:rPr>
          <w:rFonts w:ascii="Times New Roman" w:hAnsi="Times New Roman"/>
          <w:sz w:val="28"/>
          <w:szCs w:val="28"/>
        </w:rPr>
        <w:t xml:space="preserve">людей пожилого и старческого возраста в Клинике лечебного питания </w:t>
      </w:r>
      <w:r w:rsidRPr="004535BC">
        <w:rPr>
          <w:rFonts w:ascii="Times New Roman" w:hAnsi="Times New Roman"/>
          <w:sz w:val="28"/>
          <w:szCs w:val="28"/>
          <w:lang w:bidi="ru-RU"/>
        </w:rPr>
        <w:t>Ф</w:t>
      </w:r>
      <w:r>
        <w:rPr>
          <w:rFonts w:ascii="Times New Roman" w:hAnsi="Times New Roman"/>
          <w:sz w:val="28"/>
          <w:szCs w:val="28"/>
          <w:lang w:bidi="ru-RU"/>
        </w:rPr>
        <w:t>Г</w:t>
      </w:r>
      <w:r w:rsidRPr="004535BC">
        <w:rPr>
          <w:rFonts w:ascii="Times New Roman" w:hAnsi="Times New Roman"/>
          <w:sz w:val="28"/>
          <w:szCs w:val="28"/>
          <w:lang w:bidi="ru-RU"/>
        </w:rPr>
        <w:t>БУН «Ф</w:t>
      </w:r>
      <w:r>
        <w:rPr>
          <w:rFonts w:ascii="Times New Roman" w:hAnsi="Times New Roman"/>
          <w:sz w:val="28"/>
          <w:szCs w:val="28"/>
          <w:lang w:bidi="ru-RU"/>
        </w:rPr>
        <w:t>ИЦ питания и биотехнологии</w:t>
      </w:r>
      <w:r w:rsidRPr="004535BC">
        <w:rPr>
          <w:rFonts w:ascii="Times New Roman" w:hAnsi="Times New Roman"/>
          <w:sz w:val="28"/>
          <w:szCs w:val="28"/>
          <w:lang w:bidi="ru-RU"/>
        </w:rPr>
        <w:t>»</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A7268A">
        <w:rPr>
          <w:rFonts w:ascii="Times New Roman" w:eastAsia="Montserrat" w:hAnsi="Times New Roman"/>
          <w:sz w:val="28"/>
          <w:szCs w:val="28"/>
        </w:rPr>
        <w:t>Анализ</w:t>
      </w:r>
      <w:r w:rsidRPr="004909A0">
        <w:rPr>
          <w:rFonts w:ascii="Times New Roman" w:eastAsia="Montserrat" w:hAnsi="Times New Roman"/>
          <w:sz w:val="28"/>
          <w:szCs w:val="28"/>
        </w:rPr>
        <w:t xml:space="preserve"> результат</w:t>
      </w:r>
      <w:r>
        <w:rPr>
          <w:rFonts w:ascii="Times New Roman" w:eastAsia="Montserrat" w:hAnsi="Times New Roman"/>
          <w:sz w:val="28"/>
          <w:szCs w:val="28"/>
        </w:rPr>
        <w:t>ов</w:t>
      </w:r>
      <w:r w:rsidRPr="004909A0">
        <w:rPr>
          <w:rFonts w:ascii="Times New Roman" w:eastAsia="Montserrat" w:hAnsi="Times New Roman"/>
          <w:sz w:val="28"/>
          <w:szCs w:val="28"/>
        </w:rPr>
        <w:t xml:space="preserve"> </w:t>
      </w:r>
      <w:r>
        <w:rPr>
          <w:rFonts w:ascii="Times New Roman" w:hAnsi="Times New Roman"/>
          <w:sz w:val="28"/>
          <w:szCs w:val="28"/>
        </w:rPr>
        <w:t xml:space="preserve">оценки </w:t>
      </w:r>
      <w:r w:rsidRPr="004909A0">
        <w:rPr>
          <w:rFonts w:ascii="Times New Roman" w:eastAsia="Montserrat" w:hAnsi="Times New Roman"/>
          <w:sz w:val="28"/>
          <w:szCs w:val="28"/>
        </w:rPr>
        <w:t xml:space="preserve">фактического питания </w:t>
      </w:r>
      <w:r>
        <w:rPr>
          <w:rFonts w:ascii="Times New Roman" w:eastAsia="Montserrat" w:hAnsi="Times New Roman"/>
          <w:sz w:val="28"/>
          <w:szCs w:val="28"/>
        </w:rPr>
        <w:t xml:space="preserve">людей </w:t>
      </w:r>
      <w:r>
        <w:rPr>
          <w:rFonts w:ascii="Times New Roman" w:hAnsi="Times New Roman"/>
          <w:sz w:val="28"/>
          <w:szCs w:val="28"/>
        </w:rPr>
        <w:t>пожилого и старческого возраста</w:t>
      </w:r>
      <w:r w:rsidRPr="004909A0">
        <w:rPr>
          <w:rFonts w:ascii="Times New Roman" w:hAnsi="Times New Roman"/>
          <w:sz w:val="28"/>
          <w:szCs w:val="28"/>
        </w:rPr>
        <w:t xml:space="preserve"> </w:t>
      </w:r>
    </w:p>
    <w:p w:rsidR="00F6176E" w:rsidRPr="00A7268A" w:rsidRDefault="00F6176E" w:rsidP="00F6176E">
      <w:pPr>
        <w:widowControl w:val="0"/>
        <w:spacing w:after="0" w:line="240" w:lineRule="auto"/>
        <w:ind w:firstLine="708"/>
        <w:rPr>
          <w:rFonts w:ascii="Times New Roman" w:hAnsi="Times New Roman"/>
          <w:sz w:val="28"/>
          <w:szCs w:val="28"/>
        </w:rPr>
      </w:pPr>
      <w:r w:rsidRPr="00A7268A">
        <w:rPr>
          <w:rFonts w:ascii="Times New Roman" w:hAnsi="Times New Roman"/>
          <w:b/>
          <w:sz w:val="28"/>
          <w:szCs w:val="28"/>
        </w:rPr>
        <w:t>Третий этап</w:t>
      </w:r>
      <w:r>
        <w:rPr>
          <w:rFonts w:ascii="Times New Roman" w:hAnsi="Times New Roman"/>
          <w:b/>
          <w:sz w:val="28"/>
          <w:szCs w:val="28"/>
        </w:rPr>
        <w:t xml:space="preserve"> (</w:t>
      </w:r>
      <w:r w:rsidRPr="00AB7FF6">
        <w:rPr>
          <w:rFonts w:ascii="Times New Roman" w:hAnsi="Times New Roman"/>
          <w:sz w:val="28"/>
          <w:szCs w:val="28"/>
        </w:rPr>
        <w:t>01.02.202</w:t>
      </w:r>
      <w:r>
        <w:rPr>
          <w:rFonts w:ascii="Times New Roman" w:hAnsi="Times New Roman"/>
          <w:sz w:val="28"/>
          <w:szCs w:val="28"/>
        </w:rPr>
        <w:t xml:space="preserve">1 - </w:t>
      </w:r>
      <w:r w:rsidRPr="00AB7FF6">
        <w:rPr>
          <w:rFonts w:ascii="Times New Roman" w:hAnsi="Times New Roman"/>
          <w:sz w:val="28"/>
          <w:szCs w:val="28"/>
        </w:rPr>
        <w:t>15.12.2023</w:t>
      </w:r>
      <w:r>
        <w:rPr>
          <w:rFonts w:ascii="Times New Roman" w:hAnsi="Times New Roman"/>
          <w:b/>
          <w:sz w:val="28"/>
          <w:szCs w:val="28"/>
        </w:rPr>
        <w:t>)</w:t>
      </w:r>
      <w:r w:rsidRPr="00A7268A">
        <w:rPr>
          <w:rFonts w:ascii="Times New Roman" w:hAnsi="Times New Roman"/>
          <w:b/>
          <w:sz w:val="28"/>
          <w:szCs w:val="28"/>
        </w:rPr>
        <w:t>:</w:t>
      </w:r>
    </w:p>
    <w:p w:rsidR="00F6176E" w:rsidRPr="004909A0"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3.1</w:t>
      </w:r>
      <w:r w:rsidRPr="004909A0">
        <w:rPr>
          <w:rFonts w:ascii="Times New Roman" w:hAnsi="Times New Roman"/>
          <w:sz w:val="28"/>
          <w:szCs w:val="28"/>
        </w:rPr>
        <w:tab/>
        <w:t xml:space="preserve">Формирование информационных материалов по тематикам: </w:t>
      </w:r>
      <w:r>
        <w:rPr>
          <w:rFonts w:ascii="Times New Roman" w:hAnsi="Times New Roman"/>
          <w:sz w:val="28"/>
          <w:szCs w:val="28"/>
        </w:rPr>
        <w:t>особенности питания людей пожилого и старческого возраста</w:t>
      </w:r>
      <w:r w:rsidRPr="004909A0">
        <w:rPr>
          <w:rFonts w:ascii="Times New Roman" w:hAnsi="Times New Roman"/>
          <w:sz w:val="28"/>
          <w:szCs w:val="28"/>
        </w:rPr>
        <w:t>; современные специализированные продукты</w:t>
      </w:r>
      <w:r>
        <w:rPr>
          <w:rFonts w:ascii="Times New Roman" w:hAnsi="Times New Roman"/>
          <w:sz w:val="28"/>
          <w:szCs w:val="28"/>
        </w:rPr>
        <w:t>, БАД</w:t>
      </w:r>
      <w:r w:rsidRPr="004909A0">
        <w:rPr>
          <w:rFonts w:ascii="Times New Roman" w:hAnsi="Times New Roman"/>
          <w:sz w:val="28"/>
          <w:szCs w:val="28"/>
        </w:rPr>
        <w:t xml:space="preserve"> и эффективность их применения</w:t>
      </w:r>
      <w:r>
        <w:rPr>
          <w:rFonts w:ascii="Times New Roman" w:hAnsi="Times New Roman"/>
          <w:sz w:val="28"/>
          <w:szCs w:val="28"/>
        </w:rPr>
        <w:t xml:space="preserve"> у людей пожилого и старческого возраста.</w:t>
      </w:r>
    </w:p>
    <w:p w:rsidR="00F6176E" w:rsidRPr="004909A0"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3.2</w:t>
      </w:r>
      <w:r w:rsidRPr="004909A0">
        <w:rPr>
          <w:rFonts w:ascii="Times New Roman" w:hAnsi="Times New Roman"/>
          <w:sz w:val="28"/>
          <w:szCs w:val="28"/>
        </w:rPr>
        <w:tab/>
        <w:t xml:space="preserve">Создание тематических рубрик на сайте по вопросам </w:t>
      </w:r>
      <w:r>
        <w:rPr>
          <w:rFonts w:ascii="Times New Roman" w:hAnsi="Times New Roman"/>
          <w:sz w:val="28"/>
          <w:szCs w:val="28"/>
        </w:rPr>
        <w:t>питания людей пожилого и старческого возраста.</w:t>
      </w:r>
      <w:r w:rsidRPr="004909A0">
        <w:rPr>
          <w:rFonts w:ascii="Times New Roman" w:hAnsi="Times New Roman"/>
          <w:sz w:val="28"/>
          <w:szCs w:val="28"/>
        </w:rPr>
        <w:t xml:space="preserve"> </w:t>
      </w:r>
    </w:p>
    <w:p w:rsidR="00F6176E"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3.3</w:t>
      </w:r>
      <w:r w:rsidRPr="004909A0">
        <w:rPr>
          <w:rFonts w:ascii="Times New Roman" w:hAnsi="Times New Roman"/>
          <w:sz w:val="28"/>
          <w:szCs w:val="28"/>
        </w:rPr>
        <w:tab/>
        <w:t xml:space="preserve">Подготовка наглядных информационных (буклетов) </w:t>
      </w:r>
      <w:r>
        <w:rPr>
          <w:rFonts w:ascii="Times New Roman" w:hAnsi="Times New Roman"/>
          <w:sz w:val="28"/>
          <w:szCs w:val="28"/>
        </w:rPr>
        <w:t xml:space="preserve">и публикационных </w:t>
      </w:r>
      <w:r w:rsidRPr="004909A0">
        <w:rPr>
          <w:rFonts w:ascii="Times New Roman" w:hAnsi="Times New Roman"/>
          <w:sz w:val="28"/>
          <w:szCs w:val="28"/>
        </w:rPr>
        <w:t xml:space="preserve">материалов по тематике </w:t>
      </w:r>
      <w:r>
        <w:rPr>
          <w:rFonts w:ascii="Times New Roman" w:hAnsi="Times New Roman"/>
          <w:sz w:val="28"/>
          <w:szCs w:val="28"/>
        </w:rPr>
        <w:t>особенностей рационов и организации питания людей пожилого и старческого возраста.</w:t>
      </w:r>
      <w:r w:rsidRPr="00DB5CC7">
        <w:rPr>
          <w:rFonts w:ascii="Times New Roman" w:hAnsi="Times New Roman"/>
          <w:sz w:val="28"/>
          <w:szCs w:val="28"/>
        </w:rPr>
        <w:t xml:space="preserve"> </w:t>
      </w:r>
    </w:p>
    <w:p w:rsidR="00F6176E" w:rsidRDefault="00F6176E" w:rsidP="00F6176E">
      <w:pPr>
        <w:widowControl w:val="0"/>
        <w:spacing w:after="0" w:line="240" w:lineRule="auto"/>
        <w:ind w:firstLine="708"/>
        <w:rPr>
          <w:rFonts w:ascii="Times New Roman" w:hAnsi="Times New Roman"/>
          <w:b/>
          <w:sz w:val="28"/>
          <w:szCs w:val="28"/>
        </w:rPr>
      </w:pPr>
      <w:r w:rsidRPr="00F0384B">
        <w:rPr>
          <w:rFonts w:ascii="Times New Roman" w:hAnsi="Times New Roman"/>
          <w:b/>
          <w:sz w:val="28"/>
          <w:szCs w:val="28"/>
        </w:rPr>
        <w:t>Четвертый этап</w:t>
      </w:r>
      <w:r>
        <w:rPr>
          <w:rFonts w:ascii="Times New Roman" w:hAnsi="Times New Roman"/>
          <w:b/>
          <w:sz w:val="28"/>
          <w:szCs w:val="28"/>
        </w:rPr>
        <w:t xml:space="preserve"> (</w:t>
      </w:r>
      <w:r w:rsidRPr="00AB7FF6">
        <w:rPr>
          <w:rFonts w:ascii="Times New Roman" w:hAnsi="Times New Roman"/>
          <w:sz w:val="28"/>
          <w:szCs w:val="28"/>
        </w:rPr>
        <w:t>01.04.202</w:t>
      </w:r>
      <w:r>
        <w:rPr>
          <w:rFonts w:ascii="Times New Roman" w:hAnsi="Times New Roman"/>
          <w:sz w:val="28"/>
          <w:szCs w:val="28"/>
        </w:rPr>
        <w:t xml:space="preserve">1 - </w:t>
      </w:r>
      <w:r w:rsidRPr="00AB7FF6">
        <w:rPr>
          <w:rFonts w:ascii="Times New Roman" w:hAnsi="Times New Roman"/>
          <w:sz w:val="28"/>
          <w:szCs w:val="28"/>
        </w:rPr>
        <w:t>15.12.2024</w:t>
      </w:r>
      <w:r>
        <w:rPr>
          <w:rFonts w:ascii="Times New Roman" w:hAnsi="Times New Roman"/>
          <w:sz w:val="28"/>
          <w:szCs w:val="28"/>
        </w:rPr>
        <w:t>)</w:t>
      </w:r>
      <w:r w:rsidRPr="00F0384B">
        <w:rPr>
          <w:rFonts w:ascii="Times New Roman" w:hAnsi="Times New Roman"/>
          <w:b/>
          <w:sz w:val="28"/>
          <w:szCs w:val="28"/>
        </w:rPr>
        <w:t>:</w:t>
      </w:r>
    </w:p>
    <w:p w:rsidR="00F6176E" w:rsidRPr="004909A0" w:rsidRDefault="00F6176E" w:rsidP="00F6176E">
      <w:pPr>
        <w:widowControl w:val="0"/>
        <w:spacing w:after="0" w:line="240" w:lineRule="auto"/>
        <w:ind w:firstLine="709"/>
        <w:jc w:val="both"/>
        <w:rPr>
          <w:rFonts w:ascii="Times New Roman" w:hAnsi="Times New Roman"/>
          <w:sz w:val="28"/>
          <w:szCs w:val="28"/>
        </w:rPr>
      </w:pPr>
      <w:r w:rsidRPr="000618A4">
        <w:rPr>
          <w:rFonts w:ascii="Times New Roman" w:hAnsi="Times New Roman"/>
          <w:sz w:val="28"/>
          <w:szCs w:val="28"/>
        </w:rPr>
        <w:t>4.1</w:t>
      </w:r>
      <w:r w:rsidRPr="000618A4">
        <w:rPr>
          <w:rFonts w:ascii="Times New Roman" w:hAnsi="Times New Roman"/>
          <w:sz w:val="28"/>
          <w:szCs w:val="28"/>
        </w:rPr>
        <w:tab/>
      </w:r>
      <w:r w:rsidRPr="004909A0">
        <w:rPr>
          <w:rFonts w:ascii="Times New Roman" w:hAnsi="Times New Roman"/>
          <w:sz w:val="28"/>
          <w:szCs w:val="28"/>
        </w:rPr>
        <w:t xml:space="preserve">Методические рекомендации к оптимизации </w:t>
      </w:r>
      <w:r w:rsidRPr="000618A4">
        <w:rPr>
          <w:rFonts w:ascii="Times New Roman" w:hAnsi="Times New Roman"/>
          <w:sz w:val="28"/>
          <w:szCs w:val="28"/>
        </w:rPr>
        <w:t xml:space="preserve">питания </w:t>
      </w:r>
      <w:r>
        <w:rPr>
          <w:rFonts w:ascii="Times New Roman" w:hAnsi="Times New Roman"/>
          <w:sz w:val="28"/>
          <w:szCs w:val="28"/>
        </w:rPr>
        <w:t>людей пожилого и старческого возраста.</w:t>
      </w:r>
    </w:p>
    <w:p w:rsidR="00F6176E" w:rsidRPr="000618A4" w:rsidRDefault="00F6176E" w:rsidP="00F6176E">
      <w:pPr>
        <w:widowControl w:val="0"/>
        <w:spacing w:after="0" w:line="240" w:lineRule="auto"/>
        <w:ind w:firstLine="709"/>
        <w:jc w:val="both"/>
        <w:rPr>
          <w:rFonts w:ascii="Times New Roman" w:hAnsi="Times New Roman"/>
          <w:sz w:val="28"/>
          <w:szCs w:val="28"/>
        </w:rPr>
      </w:pPr>
      <w:r w:rsidRPr="000618A4">
        <w:rPr>
          <w:rFonts w:ascii="Times New Roman" w:hAnsi="Times New Roman"/>
          <w:sz w:val="28"/>
          <w:szCs w:val="28"/>
        </w:rPr>
        <w:t>4.2</w:t>
      </w:r>
      <w:r w:rsidRPr="000618A4">
        <w:rPr>
          <w:rFonts w:ascii="Times New Roman" w:hAnsi="Times New Roman"/>
          <w:sz w:val="28"/>
          <w:szCs w:val="28"/>
        </w:rPr>
        <w:tab/>
        <w:t xml:space="preserve">Подготовка материалов к проведению семинаров и лекций для специалистов, занимающихся вопросами организации питания </w:t>
      </w:r>
      <w:r>
        <w:rPr>
          <w:rFonts w:ascii="Times New Roman" w:hAnsi="Times New Roman"/>
          <w:sz w:val="28"/>
          <w:szCs w:val="28"/>
        </w:rPr>
        <w:t>людей пожилого и старческого возраста.</w:t>
      </w:r>
    </w:p>
    <w:p w:rsidR="00F6176E"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4.3</w:t>
      </w:r>
      <w:r w:rsidRPr="004909A0">
        <w:rPr>
          <w:rFonts w:ascii="Times New Roman" w:hAnsi="Times New Roman"/>
          <w:sz w:val="28"/>
          <w:szCs w:val="28"/>
        </w:rPr>
        <w:tab/>
      </w:r>
      <w:r w:rsidRPr="000618A4">
        <w:rPr>
          <w:rFonts w:ascii="Times New Roman" w:hAnsi="Times New Roman"/>
          <w:sz w:val="28"/>
          <w:szCs w:val="28"/>
        </w:rPr>
        <w:t xml:space="preserve">Подготовка материалов к проведению семинаров и лекций для специалистов по </w:t>
      </w:r>
      <w:r>
        <w:rPr>
          <w:rFonts w:ascii="Times New Roman" w:hAnsi="Times New Roman"/>
          <w:sz w:val="28"/>
          <w:szCs w:val="28"/>
        </w:rPr>
        <w:t>организации питания</w:t>
      </w:r>
      <w:r w:rsidRPr="00A32E39">
        <w:rPr>
          <w:rFonts w:ascii="Times New Roman" w:hAnsi="Times New Roman"/>
          <w:sz w:val="28"/>
          <w:szCs w:val="28"/>
        </w:rPr>
        <w:t xml:space="preserve"> </w:t>
      </w:r>
      <w:r>
        <w:rPr>
          <w:rFonts w:ascii="Times New Roman" w:hAnsi="Times New Roman"/>
          <w:sz w:val="28"/>
          <w:szCs w:val="28"/>
        </w:rPr>
        <w:t>людей пожилого и старческого возраста медицинских организаций,</w:t>
      </w:r>
      <w:r w:rsidRPr="004909A0">
        <w:rPr>
          <w:rFonts w:ascii="Times New Roman" w:hAnsi="Times New Roman"/>
          <w:sz w:val="28"/>
          <w:szCs w:val="28"/>
        </w:rPr>
        <w:t xml:space="preserve"> центров, медицинских образовательных и научных учреждений</w:t>
      </w:r>
      <w:r>
        <w:rPr>
          <w:rFonts w:ascii="Times New Roman" w:hAnsi="Times New Roman"/>
          <w:sz w:val="28"/>
          <w:szCs w:val="28"/>
        </w:rPr>
        <w:t>.</w:t>
      </w:r>
    </w:p>
    <w:p w:rsidR="0048172F"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4909A0">
        <w:rPr>
          <w:rFonts w:ascii="Times New Roman" w:hAnsi="Times New Roman"/>
          <w:sz w:val="28"/>
          <w:szCs w:val="28"/>
        </w:rPr>
        <w:tab/>
        <w:t xml:space="preserve">Организация просветительской работы среди работников </w:t>
      </w:r>
      <w:r>
        <w:rPr>
          <w:rFonts w:ascii="Times New Roman" w:hAnsi="Times New Roman"/>
          <w:sz w:val="28"/>
          <w:szCs w:val="28"/>
        </w:rPr>
        <w:t xml:space="preserve">АПК и </w:t>
      </w:r>
      <w:r w:rsidRPr="004909A0">
        <w:rPr>
          <w:rFonts w:ascii="Times New Roman" w:hAnsi="Times New Roman"/>
          <w:sz w:val="28"/>
          <w:szCs w:val="28"/>
        </w:rPr>
        <w:t>предприятий</w:t>
      </w:r>
      <w:r>
        <w:rPr>
          <w:rFonts w:ascii="Times New Roman" w:hAnsi="Times New Roman"/>
          <w:sz w:val="28"/>
          <w:szCs w:val="28"/>
        </w:rPr>
        <w:t xml:space="preserve"> пищевой промышленности.</w:t>
      </w:r>
    </w:p>
    <w:p w:rsidR="006713FC" w:rsidRPr="000050D2" w:rsidRDefault="006713FC" w:rsidP="0048172F">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IV. Организационный раздел</w:t>
      </w:r>
    </w:p>
    <w:p w:rsidR="00F6176E" w:rsidRPr="005922E7" w:rsidRDefault="00F6176E" w:rsidP="00F6176E">
      <w:pPr>
        <w:widowControl w:val="0"/>
        <w:spacing w:after="0" w:line="240" w:lineRule="auto"/>
        <w:jc w:val="center"/>
        <w:rPr>
          <w:rFonts w:ascii="Times New Roman" w:hAnsi="Times New Roman"/>
          <w:b/>
          <w:sz w:val="28"/>
          <w:szCs w:val="28"/>
        </w:rPr>
      </w:pPr>
    </w:p>
    <w:p w:rsidR="00F6176E" w:rsidRDefault="00F6176E" w:rsidP="00F6176E">
      <w:pPr>
        <w:pStyle w:val="ac"/>
        <w:widowControl w:val="0"/>
        <w:spacing w:after="0" w:line="240" w:lineRule="auto"/>
        <w:ind w:left="142"/>
        <w:contextualSpacing w:val="0"/>
        <w:jc w:val="both"/>
        <w:rPr>
          <w:rFonts w:ascii="Times New Roman" w:hAnsi="Times New Roman"/>
          <w:b/>
          <w:iCs/>
          <w:sz w:val="28"/>
          <w:szCs w:val="28"/>
        </w:rPr>
      </w:pPr>
      <w:r>
        <w:rPr>
          <w:rFonts w:ascii="Times New Roman" w:hAnsi="Times New Roman"/>
          <w:b/>
          <w:iCs/>
          <w:sz w:val="28"/>
          <w:szCs w:val="28"/>
        </w:rPr>
        <w:t>4.1 Общие рамки организации образовательного процесса:</w:t>
      </w:r>
    </w:p>
    <w:p w:rsidR="00F6176E" w:rsidRDefault="00F6176E" w:rsidP="00F6176E">
      <w:pPr>
        <w:widowControl w:val="0"/>
        <w:spacing w:after="0" w:line="240" w:lineRule="auto"/>
        <w:jc w:val="both"/>
        <w:rPr>
          <w:rFonts w:ascii="Times New Roman" w:hAnsi="Times New Roman"/>
          <w:b/>
          <w:iCs/>
          <w:sz w:val="28"/>
          <w:szCs w:val="28"/>
        </w:rPr>
      </w:pPr>
    </w:p>
    <w:p w:rsidR="00F6176E" w:rsidRPr="00DC09D9" w:rsidRDefault="00F6176E" w:rsidP="00F6176E">
      <w:pPr>
        <w:widowControl w:val="0"/>
        <w:shd w:val="clear" w:color="auto" w:fill="FFFFFF"/>
        <w:tabs>
          <w:tab w:val="left" w:pos="709"/>
        </w:tabs>
        <w:spacing w:after="0" w:line="240" w:lineRule="auto"/>
        <w:ind w:firstLine="709"/>
        <w:jc w:val="both"/>
        <w:rPr>
          <w:rFonts w:ascii="Times New Roman" w:hAnsi="Times New Roman"/>
          <w:sz w:val="28"/>
          <w:szCs w:val="28"/>
        </w:rPr>
      </w:pPr>
      <w:r w:rsidRPr="00DC09D9">
        <w:rPr>
          <w:rFonts w:ascii="Times New Roman" w:hAnsi="Times New Roman"/>
          <w:bCs/>
          <w:iCs/>
          <w:sz w:val="28"/>
          <w:szCs w:val="28"/>
        </w:rPr>
        <w:t>Курс рассчитан на 1</w:t>
      </w:r>
      <w:r w:rsidR="00395C72">
        <w:rPr>
          <w:rFonts w:ascii="Times New Roman" w:hAnsi="Times New Roman"/>
          <w:bCs/>
          <w:iCs/>
          <w:sz w:val="28"/>
          <w:szCs w:val="28"/>
        </w:rPr>
        <w:t>5</w:t>
      </w:r>
      <w:r w:rsidRPr="00DC09D9">
        <w:rPr>
          <w:rFonts w:ascii="Times New Roman" w:hAnsi="Times New Roman"/>
          <w:bCs/>
          <w:iCs/>
          <w:sz w:val="28"/>
          <w:szCs w:val="28"/>
        </w:rPr>
        <w:t xml:space="preserve"> учебных часов и предполагает различные виды деятельности слушателей (прослушивание лекций, практическую работу и самостоятел</w:t>
      </w:r>
      <w:r>
        <w:rPr>
          <w:rFonts w:ascii="Times New Roman" w:hAnsi="Times New Roman"/>
          <w:bCs/>
          <w:iCs/>
          <w:sz w:val="28"/>
          <w:szCs w:val="28"/>
        </w:rPr>
        <w:t>ьную работу). В рамках изучения</w:t>
      </w:r>
      <w:r w:rsidRPr="00DC09D9">
        <w:rPr>
          <w:rFonts w:ascii="Times New Roman" w:hAnsi="Times New Roman"/>
          <w:bCs/>
          <w:iCs/>
          <w:sz w:val="28"/>
          <w:szCs w:val="28"/>
        </w:rPr>
        <w:t xml:space="preserve"> используются разнообразные источники информации (электронные ресурсы, </w:t>
      </w:r>
      <w:r w:rsidRPr="00DC09D9">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rsidR="0048172F" w:rsidRDefault="0048172F" w:rsidP="0048172F">
      <w:pPr>
        <w:widowControl w:val="0"/>
        <w:spacing w:after="0" w:line="240" w:lineRule="auto"/>
        <w:ind w:firstLine="709"/>
        <w:jc w:val="both"/>
        <w:rPr>
          <w:rFonts w:ascii="Times New Roman" w:hAnsi="Times New Roman"/>
          <w:b/>
          <w:i/>
          <w:sz w:val="28"/>
          <w:szCs w:val="28"/>
        </w:rPr>
      </w:pPr>
    </w:p>
    <w:p w:rsidR="00F6176E" w:rsidRDefault="00F6176E" w:rsidP="00F6176E">
      <w:pPr>
        <w:widowControl w:val="0"/>
        <w:spacing w:after="0" w:line="240" w:lineRule="auto"/>
        <w:jc w:val="both"/>
        <w:rPr>
          <w:rFonts w:ascii="Times New Roman" w:hAnsi="Times New Roman"/>
          <w:b/>
          <w:sz w:val="28"/>
          <w:szCs w:val="28"/>
        </w:rPr>
      </w:pPr>
      <w:r w:rsidRPr="00192026">
        <w:rPr>
          <w:rFonts w:ascii="Times New Roman" w:hAnsi="Times New Roman"/>
          <w:b/>
          <w:sz w:val="28"/>
          <w:szCs w:val="28"/>
        </w:rPr>
        <w:t>4.2. Учебный план</w:t>
      </w:r>
    </w:p>
    <w:p w:rsidR="00F6176E" w:rsidRPr="00192026" w:rsidRDefault="00F6176E" w:rsidP="00F6176E">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6"/>
        <w:gridCol w:w="1832"/>
        <w:gridCol w:w="1398"/>
        <w:gridCol w:w="11"/>
        <w:gridCol w:w="1001"/>
      </w:tblGrid>
      <w:tr w:rsidR="00F6176E" w:rsidRPr="00FC0E73" w:rsidTr="00F6176E">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Название раздела/темы</w:t>
            </w:r>
          </w:p>
        </w:tc>
        <w:tc>
          <w:tcPr>
            <w:tcW w:w="4242"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Количество часов/вид работы</w:t>
            </w:r>
          </w:p>
        </w:tc>
      </w:tr>
      <w:tr w:rsidR="00F6176E" w:rsidRPr="00FC0E73" w:rsidTr="00F6176E">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jc w:val="center"/>
              <w:rPr>
                <w:rFonts w:ascii="Times New Roman" w:hAnsi="Times New Roman"/>
                <w:sz w:val="24"/>
                <w:szCs w:val="24"/>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rPr>
                <w:rFonts w:ascii="Times New Roman" w:hAnsi="Times New Roman"/>
                <w:sz w:val="24"/>
                <w:szCs w:val="24"/>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jc w:val="center"/>
              <w:rPr>
                <w:rFonts w:ascii="Times New Roman" w:hAnsi="Times New Roman"/>
                <w:sz w:val="24"/>
                <w:szCs w:val="24"/>
              </w:rPr>
            </w:pPr>
            <w:r w:rsidRPr="00FC0E73">
              <w:rPr>
                <w:rFonts w:ascii="Times New Roman" w:hAnsi="Times New Roman"/>
                <w:sz w:val="24"/>
                <w:szCs w:val="24"/>
              </w:rPr>
              <w:t>лекция и практические работы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jc w:val="center"/>
              <w:rPr>
                <w:rFonts w:ascii="Times New Roman" w:hAnsi="Times New Roman"/>
                <w:sz w:val="24"/>
                <w:szCs w:val="24"/>
              </w:rPr>
            </w:pPr>
            <w:r w:rsidRPr="003A5B24">
              <w:rPr>
                <w:rFonts w:ascii="Times New Roman" w:hAnsi="Times New Roman"/>
                <w:sz w:val="24"/>
                <w:szCs w:val="24"/>
              </w:rPr>
              <w:t>самостоя-тельная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всего</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1</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sz w:val="24"/>
                <w:szCs w:val="24"/>
              </w:rPr>
              <w:t>Законы правильного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1.</w:t>
            </w:r>
            <w:r w:rsidRPr="003A5B24">
              <w:rPr>
                <w:rFonts w:ascii="Times New Roman" w:hAnsi="Times New Roman"/>
                <w:sz w:val="24"/>
                <w:szCs w:val="24"/>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Структура питания взрослого населения РФ. Что такое правильное (оптимальное)  питание? Законы правильного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95C72" w:rsidRDefault="00395C72"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1.</w:t>
            </w:r>
            <w:r w:rsidRPr="003A5B24">
              <w:rPr>
                <w:rFonts w:ascii="Times New Roman" w:hAnsi="Times New Roman"/>
                <w:sz w:val="24"/>
                <w:szCs w:val="24"/>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Химический состав и энергетическая ценность рациона оптимального питания (макро- и микронутриенты, минорные биологически активные вещества, вода)</w:t>
            </w:r>
            <w:r>
              <w:rPr>
                <w:rFonts w:ascii="Times New Roman" w:hAnsi="Times New Roman"/>
                <w:sz w:val="24"/>
                <w:szCs w:val="24"/>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395C72" w:rsidP="00F6176E">
            <w:pPr>
              <w:tabs>
                <w:tab w:val="left" w:pos="709"/>
              </w:tabs>
              <w:spacing w:after="0" w:line="240" w:lineRule="auto"/>
              <w:jc w:val="center"/>
              <w:rPr>
                <w:rFonts w:ascii="Times New Roman" w:hAnsi="Times New Roman"/>
                <w:sz w:val="24"/>
                <w:szCs w:val="24"/>
              </w:rPr>
            </w:pPr>
            <w:r>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95C72" w:rsidRDefault="00395C72"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sz w:val="24"/>
                <w:szCs w:val="24"/>
              </w:rPr>
              <w:t>Правила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2.</w:t>
            </w:r>
            <w:r w:rsidRPr="003A5B24">
              <w:rPr>
                <w:rFonts w:ascii="Times New Roman" w:hAnsi="Times New Roman"/>
                <w:sz w:val="24"/>
                <w:szCs w:val="24"/>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Основные группы пищевых продуктов. «Пирамида питания».  Правила здорового питания</w:t>
            </w:r>
            <w:r w:rsidR="00395C72">
              <w:rPr>
                <w:rFonts w:ascii="Times New Roman" w:hAnsi="Times New Roman"/>
                <w:sz w:val="24"/>
                <w:szCs w:val="24"/>
              </w:rPr>
              <w:t>.</w:t>
            </w:r>
            <w:r w:rsidRPr="003A5B24">
              <w:rPr>
                <w:rFonts w:ascii="Times New Roman" w:hAnsi="Times New Roman"/>
                <w:sz w:val="24"/>
                <w:szCs w:val="24"/>
              </w:rPr>
              <w:t xml:space="preserve">   </w:t>
            </w:r>
            <w:r w:rsidR="00395C72" w:rsidRPr="003A5B24">
              <w:rPr>
                <w:rFonts w:ascii="Times New Roman" w:hAnsi="Times New Roman"/>
                <w:sz w:val="24"/>
                <w:szCs w:val="24"/>
              </w:rPr>
              <w:t xml:space="preserve"> Продукты, содержащие критически значимые компоненты пищи</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95C72" w:rsidRDefault="00395C72"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3</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color w:val="000000"/>
                <w:sz w:val="24"/>
                <w:szCs w:val="24"/>
              </w:rPr>
              <w:t>Принципы формирования рациона здорового питания</w:t>
            </w:r>
            <w:r>
              <w:rPr>
                <w:rFonts w:ascii="Times New Roman" w:hAnsi="Times New Roman"/>
                <w:b/>
                <w:color w:val="000000"/>
                <w:sz w:val="24"/>
                <w:szCs w:val="24"/>
              </w:rPr>
              <w:t xml:space="preserve">. </w:t>
            </w:r>
            <w:r w:rsidRPr="00A816BD">
              <w:rPr>
                <w:rFonts w:ascii="Times New Roman" w:hAnsi="Times New Roman"/>
                <w:b/>
                <w:sz w:val="24"/>
                <w:szCs w:val="24"/>
              </w:rPr>
              <w:t xml:space="preserve"> Безопасность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95C72"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3.</w:t>
            </w:r>
            <w:r w:rsidRPr="00395C72">
              <w:rPr>
                <w:rFonts w:ascii="Times New Roman" w:hAnsi="Times New Roman"/>
                <w:sz w:val="24"/>
                <w:szCs w:val="24"/>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Принципы составления рациона питания для людей пожилого и старческого возраста, технология приготовления блюд, режим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3.</w:t>
            </w:r>
            <w:r w:rsidRPr="003A5B24">
              <w:rPr>
                <w:rFonts w:ascii="Times New Roman" w:hAnsi="Times New Roman"/>
                <w:sz w:val="24"/>
                <w:szCs w:val="24"/>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Гигиенические принципы приготовления, хранения и потребления пищи. Этикеточная надпись.</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4</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color w:val="000000"/>
                <w:sz w:val="24"/>
                <w:szCs w:val="24"/>
              </w:rPr>
              <w:t>Особенности питания людей пожилого и старческого возраста</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4.1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395C72">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Особенности пищевого статуса и организации питания людей пожилого и старческого возраста.</w:t>
            </w:r>
            <w:r w:rsidR="00395C72" w:rsidRPr="003A5B24">
              <w:rPr>
                <w:rFonts w:ascii="Times New Roman" w:hAnsi="Times New Roman"/>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395C72"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395C72" w:rsidRPr="003A5B24" w:rsidRDefault="00395C72" w:rsidP="00F6176E">
            <w:pPr>
              <w:tabs>
                <w:tab w:val="left" w:pos="709"/>
              </w:tabs>
              <w:spacing w:after="0" w:line="240" w:lineRule="auto"/>
              <w:jc w:val="center"/>
              <w:rPr>
                <w:rFonts w:ascii="Times New Roman" w:hAnsi="Times New Roman"/>
                <w:sz w:val="24"/>
                <w:szCs w:val="24"/>
              </w:rPr>
            </w:pPr>
            <w:r>
              <w:rPr>
                <w:rFonts w:ascii="Times New Roman" w:hAnsi="Times New Roman"/>
                <w:sz w:val="24"/>
                <w:szCs w:val="24"/>
              </w:rPr>
              <w:t>4.2</w:t>
            </w:r>
          </w:p>
        </w:tc>
        <w:tc>
          <w:tcPr>
            <w:tcW w:w="4676" w:type="dxa"/>
            <w:tcBorders>
              <w:top w:val="single" w:sz="4" w:space="0" w:color="auto"/>
              <w:left w:val="single" w:sz="4" w:space="0" w:color="auto"/>
              <w:bottom w:val="single" w:sz="4" w:space="0" w:color="auto"/>
              <w:right w:val="single" w:sz="4" w:space="0" w:color="auto"/>
            </w:tcBorders>
            <w:vAlign w:val="center"/>
            <w:hideMark/>
          </w:tcPr>
          <w:p w:rsidR="00395C72" w:rsidRPr="003A5B24" w:rsidRDefault="00395C72"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 xml:space="preserve">Специализированные пищевые продукты, БАД для людей пожилого и старческого возраста  </w:t>
            </w:r>
          </w:p>
        </w:tc>
        <w:tc>
          <w:tcPr>
            <w:tcW w:w="1832" w:type="dxa"/>
            <w:tcBorders>
              <w:top w:val="single" w:sz="4" w:space="0" w:color="auto"/>
              <w:left w:val="single" w:sz="4" w:space="0" w:color="auto"/>
              <w:bottom w:val="single" w:sz="4" w:space="0" w:color="auto"/>
              <w:right w:val="single" w:sz="4" w:space="0" w:color="auto"/>
            </w:tcBorders>
            <w:vAlign w:val="center"/>
            <w:hideMark/>
          </w:tcPr>
          <w:p w:rsidR="00395C72"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395C72" w:rsidRDefault="00E9385A" w:rsidP="00F6176E">
            <w:pPr>
              <w:tabs>
                <w:tab w:val="left" w:pos="709"/>
              </w:tabs>
              <w:spacing w:after="0" w:line="240" w:lineRule="auto"/>
              <w:jc w:val="center"/>
              <w:rPr>
                <w:rFonts w:ascii="Times New Roman" w:hAnsi="Times New Roman"/>
                <w:sz w:val="24"/>
                <w:szCs w:val="24"/>
              </w:rPr>
            </w:pPr>
            <w:r>
              <w:rPr>
                <w:rFonts w:ascii="Times New Roman" w:hAnsi="Times New Roman"/>
                <w:sz w:val="24"/>
                <w:szCs w:val="24"/>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395C72"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r>
      <w:tr w:rsidR="00F6176E" w:rsidRPr="00FC0E73" w:rsidTr="00F6176E">
        <w:tc>
          <w:tcPr>
            <w:tcW w:w="5493" w:type="dxa"/>
            <w:gridSpan w:val="2"/>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Итоговое занятие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r>
      <w:tr w:rsidR="00E9385A" w:rsidRPr="00FC0E73" w:rsidTr="00573514">
        <w:tc>
          <w:tcPr>
            <w:tcW w:w="872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9385A" w:rsidRPr="003A5B24" w:rsidRDefault="00E9385A" w:rsidP="00F6176E">
            <w:pPr>
              <w:tabs>
                <w:tab w:val="left" w:pos="709"/>
              </w:tabs>
              <w:spacing w:after="0" w:line="240" w:lineRule="auto"/>
              <w:jc w:val="center"/>
              <w:rPr>
                <w:rFonts w:ascii="Times New Roman" w:hAnsi="Times New Roman"/>
                <w:b/>
                <w:sz w:val="24"/>
                <w:szCs w:val="24"/>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E9385A"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15</w:t>
            </w:r>
          </w:p>
        </w:tc>
      </w:tr>
      <w:tr w:rsidR="00F6176E" w:rsidRPr="00FC0E73" w:rsidTr="00F6176E">
        <w:tc>
          <w:tcPr>
            <w:tcW w:w="8734"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F6176E" w:rsidRPr="003A5B24" w:rsidRDefault="00F6176E" w:rsidP="00F6176E">
            <w:pPr>
              <w:tabs>
                <w:tab w:val="left" w:pos="709"/>
              </w:tabs>
              <w:spacing w:after="0" w:line="240" w:lineRule="auto"/>
              <w:jc w:val="center"/>
              <w:rPr>
                <w:rFonts w:ascii="Times New Roman" w:hAnsi="Times New Roman"/>
                <w:b/>
                <w:sz w:val="24"/>
                <w:szCs w:val="24"/>
              </w:rPr>
            </w:pPr>
          </w:p>
        </w:tc>
        <w:tc>
          <w:tcPr>
            <w:tcW w:w="100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395C72">
            <w:pPr>
              <w:spacing w:after="0" w:line="240" w:lineRule="auto"/>
              <w:jc w:val="center"/>
              <w:rPr>
                <w:rFonts w:ascii="Times New Roman" w:hAnsi="Times New Roman"/>
                <w:b/>
                <w:sz w:val="24"/>
                <w:szCs w:val="24"/>
              </w:rPr>
            </w:pPr>
            <w:r w:rsidRPr="003A5B24">
              <w:rPr>
                <w:rFonts w:ascii="Times New Roman" w:hAnsi="Times New Roman"/>
                <w:b/>
                <w:sz w:val="24"/>
                <w:szCs w:val="24"/>
              </w:rPr>
              <w:t>1</w:t>
            </w:r>
            <w:r w:rsidR="00395C72">
              <w:rPr>
                <w:rFonts w:ascii="Times New Roman" w:hAnsi="Times New Roman"/>
                <w:b/>
                <w:sz w:val="24"/>
                <w:szCs w:val="24"/>
              </w:rPr>
              <w:t>5</w:t>
            </w:r>
          </w:p>
        </w:tc>
      </w:tr>
    </w:tbl>
    <w:p w:rsidR="00C76F99" w:rsidRDefault="00C76F99" w:rsidP="00192026">
      <w:pPr>
        <w:tabs>
          <w:tab w:val="left" w:pos="709"/>
        </w:tabs>
        <w:spacing w:after="0" w:line="240" w:lineRule="auto"/>
        <w:ind w:firstLine="709"/>
        <w:rPr>
          <w:rFonts w:ascii="Times New Roman" w:hAnsi="Times New Roman"/>
          <w:sz w:val="28"/>
          <w:szCs w:val="28"/>
        </w:rPr>
      </w:pPr>
    </w:p>
    <w:p w:rsidR="00F6176E" w:rsidRDefault="00F6176E" w:rsidP="00F6176E">
      <w:pPr>
        <w:widowControl w:val="0"/>
        <w:tabs>
          <w:tab w:val="left" w:pos="709"/>
        </w:tabs>
        <w:spacing w:after="0" w:line="240" w:lineRule="auto"/>
        <w:outlineLvl w:val="0"/>
        <w:rPr>
          <w:rFonts w:ascii="Times New Roman" w:hAnsi="Times New Roman"/>
          <w:b/>
          <w:sz w:val="28"/>
          <w:szCs w:val="28"/>
        </w:rPr>
      </w:pPr>
      <w:r w:rsidRPr="006713FC">
        <w:rPr>
          <w:rFonts w:ascii="Times New Roman" w:hAnsi="Times New Roman"/>
          <w:b/>
          <w:sz w:val="28"/>
          <w:szCs w:val="28"/>
        </w:rPr>
        <w:t>4.3. Контроль сост</w:t>
      </w:r>
      <w:r>
        <w:rPr>
          <w:rFonts w:ascii="Times New Roman" w:hAnsi="Times New Roman"/>
          <w:b/>
          <w:sz w:val="28"/>
          <w:szCs w:val="28"/>
        </w:rPr>
        <w:t>ояния образовательной программы</w:t>
      </w:r>
    </w:p>
    <w:p w:rsidR="00F6176E" w:rsidRPr="006713FC" w:rsidRDefault="00F6176E" w:rsidP="00F6176E">
      <w:pPr>
        <w:widowControl w:val="0"/>
        <w:tabs>
          <w:tab w:val="left" w:pos="709"/>
        </w:tabs>
        <w:spacing w:after="0" w:line="240" w:lineRule="auto"/>
        <w:outlineLvl w:val="0"/>
        <w:rPr>
          <w:rFonts w:ascii="Times New Roman" w:hAnsi="Times New Roman"/>
          <w:b/>
          <w:sz w:val="28"/>
          <w:szCs w:val="28"/>
        </w:rPr>
      </w:pPr>
    </w:p>
    <w:p w:rsidR="00F6176E" w:rsidRDefault="00F6176E" w:rsidP="00F6176E">
      <w:pPr>
        <w:widowControl w:val="0"/>
        <w:tabs>
          <w:tab w:val="left" w:pos="709"/>
        </w:tabs>
        <w:spacing w:after="0" w:line="240" w:lineRule="auto"/>
        <w:ind w:firstLine="709"/>
        <w:jc w:val="both"/>
        <w:outlineLvl w:val="0"/>
        <w:rPr>
          <w:rFonts w:ascii="Times New Roman" w:hAnsi="Times New Roman"/>
          <w:b/>
          <w:sz w:val="28"/>
          <w:szCs w:val="28"/>
        </w:rPr>
      </w:pPr>
      <w:r w:rsidRPr="000B24A1">
        <w:rPr>
          <w:rFonts w:ascii="Times New Roman" w:hAnsi="Times New Roman"/>
          <w:b/>
          <w:sz w:val="28"/>
          <w:szCs w:val="28"/>
        </w:rPr>
        <w:t>Вопросы</w:t>
      </w:r>
      <w:r>
        <w:rPr>
          <w:rFonts w:ascii="Times New Roman" w:hAnsi="Times New Roman"/>
          <w:b/>
          <w:sz w:val="28"/>
          <w:szCs w:val="28"/>
        </w:rPr>
        <w:t xml:space="preserve"> для проверки знаний</w:t>
      </w:r>
    </w:p>
    <w:p w:rsidR="00F6176E" w:rsidRDefault="00F6176E" w:rsidP="00F6176E">
      <w:pPr>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В чем функциональное значение пищи?</w:t>
      </w:r>
    </w:p>
    <w:p w:rsidR="00F6176E" w:rsidRDefault="00F6176E" w:rsidP="00F6176E">
      <w:pPr>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Что такое здоровое питание?</w:t>
      </w:r>
    </w:p>
    <w:p w:rsidR="00F6176E" w:rsidRPr="009057FD"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первого закона питания?</w:t>
      </w:r>
    </w:p>
    <w:p w:rsidR="00F6176E" w:rsidRPr="000F1BE9"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второго закона питания?</w:t>
      </w:r>
    </w:p>
    <w:p w:rsidR="00F6176E" w:rsidRPr="00AE07A3"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Какова энергетическая ценность белков, жиров и углеводов?</w:t>
      </w:r>
    </w:p>
    <w:p w:rsidR="00F6176E" w:rsidRPr="009057FD" w:rsidRDefault="00F6176E" w:rsidP="00F6176E">
      <w:pPr>
        <w:numPr>
          <w:ilvl w:val="0"/>
          <w:numId w:val="11"/>
        </w:numPr>
        <w:spacing w:after="0" w:line="240" w:lineRule="auto"/>
        <w:rPr>
          <w:rStyle w:val="hdrblackbold1"/>
          <w:rFonts w:ascii="Times New Roman" w:hAnsi="Times New Roman"/>
          <w:b w:val="0"/>
          <w:bCs w:val="0"/>
          <w:sz w:val="28"/>
          <w:szCs w:val="28"/>
        </w:rPr>
      </w:pPr>
      <w:r>
        <w:rPr>
          <w:rStyle w:val="hdrblackbold1"/>
          <w:rFonts w:ascii="Times New Roman" w:hAnsi="Times New Roman"/>
          <w:b w:val="0"/>
          <w:sz w:val="28"/>
          <w:szCs w:val="28"/>
        </w:rPr>
        <w:t>Какие пищевые вещества и продукты являются источниками энергии?</w:t>
      </w:r>
    </w:p>
    <w:p w:rsidR="00F6176E"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На что расходуется энергия в организме?</w:t>
      </w:r>
    </w:p>
    <w:p w:rsidR="00F6176E"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суточные энерготраты?</w:t>
      </w:r>
    </w:p>
    <w:p w:rsidR="00F6176E"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калорийность рациона?</w:t>
      </w:r>
    </w:p>
    <w:p w:rsidR="00F6176E" w:rsidRDefault="00F6176E" w:rsidP="00F6176E">
      <w:pPr>
        <w:pStyle w:val="ae"/>
        <w:numPr>
          <w:ilvl w:val="0"/>
          <w:numId w:val="11"/>
        </w:numPr>
        <w:spacing w:after="0" w:line="240" w:lineRule="auto"/>
        <w:jc w:val="both"/>
        <w:rPr>
          <w:sz w:val="28"/>
          <w:szCs w:val="28"/>
        </w:rPr>
      </w:pPr>
      <w:r>
        <w:rPr>
          <w:sz w:val="28"/>
          <w:szCs w:val="28"/>
        </w:rPr>
        <w:t>Что такое макронутриенты?</w:t>
      </w:r>
    </w:p>
    <w:p w:rsidR="00F6176E" w:rsidRDefault="00F6176E" w:rsidP="00F6176E">
      <w:pPr>
        <w:pStyle w:val="ae"/>
        <w:numPr>
          <w:ilvl w:val="0"/>
          <w:numId w:val="11"/>
        </w:numPr>
        <w:spacing w:after="0" w:line="240" w:lineRule="auto"/>
        <w:jc w:val="both"/>
        <w:rPr>
          <w:sz w:val="28"/>
          <w:szCs w:val="28"/>
        </w:rPr>
      </w:pPr>
      <w:r>
        <w:rPr>
          <w:sz w:val="28"/>
          <w:szCs w:val="28"/>
        </w:rPr>
        <w:t>В чем состоит функциональная роль белка?</w:t>
      </w:r>
    </w:p>
    <w:p w:rsidR="00F6176E" w:rsidRDefault="00F6176E" w:rsidP="00F6176E">
      <w:pPr>
        <w:pStyle w:val="ae"/>
        <w:numPr>
          <w:ilvl w:val="0"/>
          <w:numId w:val="11"/>
        </w:numPr>
        <w:spacing w:after="0" w:line="240" w:lineRule="auto"/>
        <w:jc w:val="both"/>
        <w:rPr>
          <w:sz w:val="28"/>
          <w:szCs w:val="28"/>
        </w:rPr>
      </w:pPr>
      <w:r>
        <w:rPr>
          <w:sz w:val="28"/>
          <w:szCs w:val="28"/>
        </w:rPr>
        <w:t>Чем заменимые аминокислоты отличаются от заменимых?</w:t>
      </w:r>
    </w:p>
    <w:p w:rsidR="00F6176E" w:rsidRDefault="00F6176E" w:rsidP="00F6176E">
      <w:pPr>
        <w:pStyle w:val="ae"/>
        <w:numPr>
          <w:ilvl w:val="0"/>
          <w:numId w:val="11"/>
        </w:numPr>
        <w:spacing w:after="0" w:line="240" w:lineRule="auto"/>
        <w:jc w:val="both"/>
        <w:rPr>
          <w:sz w:val="28"/>
          <w:szCs w:val="28"/>
        </w:rPr>
      </w:pPr>
      <w:r>
        <w:rPr>
          <w:sz w:val="28"/>
          <w:szCs w:val="28"/>
        </w:rPr>
        <w:t>Чем отличаются белки животного и растительного происхождения?</w:t>
      </w:r>
    </w:p>
    <w:p w:rsidR="00F6176E" w:rsidRDefault="00F6176E" w:rsidP="00F6176E">
      <w:pPr>
        <w:pStyle w:val="ae"/>
        <w:numPr>
          <w:ilvl w:val="0"/>
          <w:numId w:val="11"/>
        </w:numPr>
        <w:spacing w:after="0" w:line="240" w:lineRule="auto"/>
        <w:jc w:val="both"/>
        <w:rPr>
          <w:sz w:val="28"/>
          <w:szCs w:val="28"/>
        </w:rPr>
      </w:pPr>
      <w:r>
        <w:rPr>
          <w:sz w:val="28"/>
          <w:szCs w:val="28"/>
        </w:rPr>
        <w:t>Из чего состоят жиры и какова их пищевая ценность?</w:t>
      </w:r>
    </w:p>
    <w:p w:rsidR="00F6176E" w:rsidRDefault="00F6176E" w:rsidP="00F6176E">
      <w:pPr>
        <w:pStyle w:val="ae"/>
        <w:numPr>
          <w:ilvl w:val="0"/>
          <w:numId w:val="11"/>
        </w:numPr>
        <w:spacing w:after="0" w:line="240" w:lineRule="auto"/>
        <w:rPr>
          <w:sz w:val="28"/>
          <w:szCs w:val="28"/>
        </w:rPr>
      </w:pPr>
      <w:r>
        <w:rPr>
          <w:sz w:val="28"/>
          <w:szCs w:val="28"/>
        </w:rPr>
        <w:t>Какие различия между насыщенными, моно- и полиненасыщенными жирными кислотами?</w:t>
      </w:r>
    </w:p>
    <w:p w:rsidR="00F6176E" w:rsidRDefault="00F6176E" w:rsidP="00F6176E">
      <w:pPr>
        <w:pStyle w:val="ae"/>
        <w:numPr>
          <w:ilvl w:val="0"/>
          <w:numId w:val="11"/>
        </w:numPr>
        <w:spacing w:after="0" w:line="240" w:lineRule="auto"/>
        <w:rPr>
          <w:sz w:val="28"/>
          <w:szCs w:val="28"/>
        </w:rPr>
      </w:pPr>
      <w:r>
        <w:rPr>
          <w:sz w:val="28"/>
          <w:szCs w:val="28"/>
        </w:rPr>
        <w:t>Что такое холестерин и чем опасно его избыточное потребление?</w:t>
      </w:r>
    </w:p>
    <w:p w:rsidR="00F6176E" w:rsidRDefault="00F6176E" w:rsidP="00F6176E">
      <w:pPr>
        <w:pStyle w:val="ae"/>
        <w:numPr>
          <w:ilvl w:val="0"/>
          <w:numId w:val="11"/>
        </w:numPr>
        <w:spacing w:after="0" w:line="240" w:lineRule="auto"/>
        <w:rPr>
          <w:sz w:val="28"/>
          <w:szCs w:val="28"/>
        </w:rPr>
      </w:pPr>
      <w:r>
        <w:rPr>
          <w:sz w:val="28"/>
          <w:szCs w:val="28"/>
        </w:rPr>
        <w:t>На какие основные группы подразделяются углеводы?</w:t>
      </w:r>
    </w:p>
    <w:p w:rsidR="00F6176E" w:rsidRDefault="00F6176E" w:rsidP="00F6176E">
      <w:pPr>
        <w:pStyle w:val="ae"/>
        <w:numPr>
          <w:ilvl w:val="0"/>
          <w:numId w:val="11"/>
        </w:numPr>
        <w:spacing w:after="0" w:line="240" w:lineRule="auto"/>
        <w:rPr>
          <w:sz w:val="28"/>
          <w:szCs w:val="28"/>
        </w:rPr>
      </w:pPr>
      <w:r>
        <w:rPr>
          <w:sz w:val="28"/>
          <w:szCs w:val="28"/>
        </w:rPr>
        <w:t>Какие вещества относятся к полисахаридам?</w:t>
      </w:r>
    </w:p>
    <w:p w:rsidR="00F6176E" w:rsidRDefault="00F6176E" w:rsidP="00F6176E">
      <w:pPr>
        <w:pStyle w:val="ae"/>
        <w:numPr>
          <w:ilvl w:val="0"/>
          <w:numId w:val="11"/>
        </w:numPr>
        <w:spacing w:after="0" w:line="240" w:lineRule="auto"/>
        <w:rPr>
          <w:sz w:val="28"/>
          <w:szCs w:val="28"/>
        </w:rPr>
      </w:pPr>
      <w:r>
        <w:rPr>
          <w:sz w:val="28"/>
          <w:szCs w:val="28"/>
        </w:rPr>
        <w:t xml:space="preserve"> В чем состоит физиологическая роль пищевых волокон?</w:t>
      </w:r>
    </w:p>
    <w:p w:rsidR="00F6176E" w:rsidRDefault="00F6176E" w:rsidP="00F6176E">
      <w:pPr>
        <w:pStyle w:val="ae"/>
        <w:numPr>
          <w:ilvl w:val="0"/>
          <w:numId w:val="11"/>
        </w:numPr>
        <w:spacing w:after="0" w:line="240" w:lineRule="auto"/>
        <w:rPr>
          <w:sz w:val="28"/>
          <w:szCs w:val="28"/>
        </w:rPr>
      </w:pPr>
      <w:r>
        <w:rPr>
          <w:sz w:val="28"/>
          <w:szCs w:val="28"/>
        </w:rPr>
        <w:t xml:space="preserve"> Какие продукты являются основными источниками белков, жиров, холестерина, углеводов и пищевых волокон?</w:t>
      </w:r>
    </w:p>
    <w:p w:rsidR="00F6176E" w:rsidRDefault="00F6176E" w:rsidP="00F6176E">
      <w:pPr>
        <w:pStyle w:val="ae"/>
        <w:numPr>
          <w:ilvl w:val="0"/>
          <w:numId w:val="11"/>
        </w:numPr>
        <w:spacing w:after="0" w:line="240" w:lineRule="auto"/>
        <w:jc w:val="both"/>
        <w:rPr>
          <w:sz w:val="28"/>
          <w:szCs w:val="28"/>
        </w:rPr>
      </w:pPr>
      <w:r>
        <w:rPr>
          <w:sz w:val="28"/>
          <w:szCs w:val="28"/>
        </w:rPr>
        <w:t>Что такое микронутриенты?</w:t>
      </w:r>
    </w:p>
    <w:p w:rsidR="00F6176E" w:rsidRDefault="00F6176E" w:rsidP="00F6176E">
      <w:pPr>
        <w:pStyle w:val="ae"/>
        <w:numPr>
          <w:ilvl w:val="0"/>
          <w:numId w:val="11"/>
        </w:numPr>
        <w:spacing w:after="0" w:line="240" w:lineRule="auto"/>
        <w:jc w:val="both"/>
        <w:rPr>
          <w:sz w:val="28"/>
          <w:szCs w:val="28"/>
        </w:rPr>
      </w:pPr>
      <w:r>
        <w:rPr>
          <w:sz w:val="28"/>
          <w:szCs w:val="28"/>
        </w:rPr>
        <w:t>В чем различие водо- и жирорастворимых витаминов?</w:t>
      </w:r>
    </w:p>
    <w:p w:rsidR="00F6176E" w:rsidRDefault="00F6176E" w:rsidP="00F6176E">
      <w:pPr>
        <w:pStyle w:val="ae"/>
        <w:numPr>
          <w:ilvl w:val="0"/>
          <w:numId w:val="11"/>
        </w:numPr>
        <w:spacing w:after="0" w:line="240" w:lineRule="auto"/>
        <w:jc w:val="both"/>
        <w:rPr>
          <w:sz w:val="28"/>
          <w:szCs w:val="28"/>
        </w:rPr>
      </w:pPr>
      <w:r>
        <w:rPr>
          <w:sz w:val="28"/>
          <w:szCs w:val="28"/>
        </w:rPr>
        <w:t>Как проявляется витаминная недостаточность?</w:t>
      </w:r>
    </w:p>
    <w:p w:rsidR="00F6176E" w:rsidRDefault="00F6176E" w:rsidP="00F6176E">
      <w:pPr>
        <w:pStyle w:val="ae"/>
        <w:numPr>
          <w:ilvl w:val="0"/>
          <w:numId w:val="11"/>
        </w:numPr>
        <w:spacing w:after="0" w:line="240" w:lineRule="auto"/>
        <w:jc w:val="both"/>
        <w:rPr>
          <w:sz w:val="28"/>
          <w:szCs w:val="28"/>
        </w:rPr>
      </w:pPr>
      <w:r>
        <w:rPr>
          <w:sz w:val="28"/>
          <w:szCs w:val="28"/>
        </w:rPr>
        <w:t>Какие основные функции витаминов?</w:t>
      </w:r>
    </w:p>
    <w:p w:rsidR="00F6176E" w:rsidRDefault="00F6176E" w:rsidP="00F6176E">
      <w:pPr>
        <w:pStyle w:val="ae"/>
        <w:numPr>
          <w:ilvl w:val="0"/>
          <w:numId w:val="11"/>
        </w:numPr>
        <w:spacing w:after="0" w:line="240" w:lineRule="auto"/>
        <w:jc w:val="both"/>
        <w:rPr>
          <w:sz w:val="28"/>
          <w:szCs w:val="28"/>
        </w:rPr>
      </w:pPr>
      <w:r>
        <w:rPr>
          <w:sz w:val="28"/>
          <w:szCs w:val="28"/>
        </w:rPr>
        <w:t>В чем различие макро- и микроэлементов?</w:t>
      </w:r>
    </w:p>
    <w:p w:rsidR="00F6176E" w:rsidRDefault="00F6176E" w:rsidP="00F6176E">
      <w:pPr>
        <w:pStyle w:val="ae"/>
        <w:numPr>
          <w:ilvl w:val="0"/>
          <w:numId w:val="11"/>
        </w:numPr>
        <w:spacing w:after="0" w:line="240" w:lineRule="auto"/>
        <w:jc w:val="both"/>
        <w:rPr>
          <w:sz w:val="28"/>
          <w:szCs w:val="28"/>
        </w:rPr>
      </w:pPr>
      <w:r>
        <w:rPr>
          <w:sz w:val="28"/>
          <w:szCs w:val="28"/>
        </w:rPr>
        <w:t>Какое физиологическое значение минеральных веществ?</w:t>
      </w:r>
    </w:p>
    <w:p w:rsidR="00F6176E" w:rsidRDefault="00F6176E" w:rsidP="00F6176E">
      <w:pPr>
        <w:pStyle w:val="ae"/>
        <w:numPr>
          <w:ilvl w:val="0"/>
          <w:numId w:val="11"/>
        </w:numPr>
        <w:spacing w:after="0" w:line="240" w:lineRule="auto"/>
        <w:jc w:val="both"/>
        <w:rPr>
          <w:sz w:val="28"/>
          <w:szCs w:val="28"/>
        </w:rPr>
      </w:pPr>
      <w:r>
        <w:rPr>
          <w:sz w:val="28"/>
          <w:szCs w:val="28"/>
        </w:rPr>
        <w:t>Какие продукты являются источниками витаминов и минеральных веществ?</w:t>
      </w:r>
    </w:p>
    <w:p w:rsidR="00F6176E" w:rsidRDefault="00F6176E" w:rsidP="00F6176E">
      <w:pPr>
        <w:pStyle w:val="ae"/>
        <w:numPr>
          <w:ilvl w:val="0"/>
          <w:numId w:val="11"/>
        </w:numPr>
        <w:spacing w:after="0" w:line="240" w:lineRule="auto"/>
        <w:rPr>
          <w:sz w:val="28"/>
          <w:szCs w:val="28"/>
        </w:rPr>
      </w:pPr>
      <w:r>
        <w:rPr>
          <w:sz w:val="28"/>
          <w:szCs w:val="28"/>
        </w:rPr>
        <w:t>Какие основные причины недостаточности витаминов и минеральных веществ?</w:t>
      </w:r>
    </w:p>
    <w:p w:rsidR="00F6176E" w:rsidRDefault="00F6176E" w:rsidP="00F6176E">
      <w:pPr>
        <w:pStyle w:val="ae"/>
        <w:numPr>
          <w:ilvl w:val="0"/>
          <w:numId w:val="11"/>
        </w:numPr>
        <w:spacing w:after="0" w:line="240" w:lineRule="auto"/>
        <w:rPr>
          <w:sz w:val="28"/>
          <w:szCs w:val="28"/>
        </w:rPr>
      </w:pPr>
      <w:r>
        <w:rPr>
          <w:sz w:val="28"/>
          <w:szCs w:val="28"/>
        </w:rPr>
        <w:t>Что такое «минорные компоненты пищи»?</w:t>
      </w:r>
    </w:p>
    <w:p w:rsidR="00F6176E" w:rsidRDefault="00F6176E" w:rsidP="00F6176E">
      <w:pPr>
        <w:pStyle w:val="ae"/>
        <w:numPr>
          <w:ilvl w:val="0"/>
          <w:numId w:val="11"/>
        </w:numPr>
        <w:spacing w:after="0" w:line="240" w:lineRule="auto"/>
        <w:rPr>
          <w:sz w:val="28"/>
          <w:szCs w:val="28"/>
        </w:rPr>
      </w:pPr>
      <w:r>
        <w:rPr>
          <w:sz w:val="28"/>
          <w:szCs w:val="28"/>
        </w:rPr>
        <w:t xml:space="preserve"> Какие продукты являются источниками основных групп минорных компонентов пищи?</w:t>
      </w:r>
    </w:p>
    <w:p w:rsidR="00F6176E" w:rsidRDefault="00F6176E" w:rsidP="00F6176E">
      <w:pPr>
        <w:pStyle w:val="ae"/>
        <w:numPr>
          <w:ilvl w:val="0"/>
          <w:numId w:val="11"/>
        </w:numPr>
        <w:spacing w:after="0" w:line="240" w:lineRule="auto"/>
        <w:rPr>
          <w:sz w:val="28"/>
          <w:szCs w:val="28"/>
        </w:rPr>
      </w:pPr>
      <w:r>
        <w:rPr>
          <w:sz w:val="28"/>
          <w:szCs w:val="28"/>
        </w:rPr>
        <w:t xml:space="preserve"> Какими свойствами обладают минорные компоненты пищи?</w:t>
      </w:r>
    </w:p>
    <w:p w:rsidR="00F6176E" w:rsidRDefault="00F6176E" w:rsidP="00F6176E">
      <w:pPr>
        <w:pStyle w:val="ae"/>
        <w:numPr>
          <w:ilvl w:val="0"/>
          <w:numId w:val="11"/>
        </w:numPr>
        <w:spacing w:after="0" w:line="240" w:lineRule="auto"/>
        <w:rPr>
          <w:sz w:val="28"/>
          <w:szCs w:val="28"/>
        </w:rPr>
      </w:pPr>
      <w:r>
        <w:rPr>
          <w:sz w:val="28"/>
          <w:szCs w:val="28"/>
        </w:rPr>
        <w:t xml:space="preserve"> Какова суточная потребность в воде?</w:t>
      </w:r>
    </w:p>
    <w:p w:rsidR="00F6176E" w:rsidRDefault="00F6176E" w:rsidP="00F6176E">
      <w:pPr>
        <w:pStyle w:val="ae"/>
        <w:numPr>
          <w:ilvl w:val="0"/>
          <w:numId w:val="11"/>
        </w:numPr>
        <w:spacing w:after="0" w:line="240" w:lineRule="auto"/>
        <w:rPr>
          <w:sz w:val="28"/>
          <w:szCs w:val="28"/>
        </w:rPr>
      </w:pPr>
      <w:r>
        <w:rPr>
          <w:sz w:val="28"/>
          <w:szCs w:val="28"/>
        </w:rPr>
        <w:t xml:space="preserve"> Каковы последствия недостаточного и избыточного потребления воды?</w:t>
      </w:r>
    </w:p>
    <w:p w:rsidR="00F6176E" w:rsidRDefault="00F6176E" w:rsidP="00F6176E">
      <w:pPr>
        <w:pStyle w:val="ae"/>
        <w:numPr>
          <w:ilvl w:val="0"/>
          <w:numId w:val="11"/>
        </w:numPr>
        <w:spacing w:after="0" w:line="240" w:lineRule="auto"/>
        <w:jc w:val="both"/>
        <w:rPr>
          <w:sz w:val="28"/>
          <w:szCs w:val="28"/>
        </w:rPr>
      </w:pPr>
      <w:r>
        <w:rPr>
          <w:sz w:val="28"/>
          <w:szCs w:val="28"/>
        </w:rPr>
        <w:t>Какие группы пищевых продуктов используются в питании?</w:t>
      </w:r>
    </w:p>
    <w:p w:rsidR="00F6176E" w:rsidRDefault="00F6176E" w:rsidP="00F6176E">
      <w:pPr>
        <w:pStyle w:val="ae"/>
        <w:numPr>
          <w:ilvl w:val="0"/>
          <w:numId w:val="11"/>
        </w:numPr>
        <w:spacing w:after="0" w:line="240" w:lineRule="auto"/>
        <w:jc w:val="both"/>
        <w:rPr>
          <w:sz w:val="28"/>
          <w:szCs w:val="28"/>
        </w:rPr>
      </w:pPr>
      <w:r>
        <w:rPr>
          <w:sz w:val="28"/>
          <w:szCs w:val="28"/>
        </w:rPr>
        <w:t>Каковы пропорции потребления продуктов основных групп?</w:t>
      </w:r>
    </w:p>
    <w:p w:rsidR="00F6176E" w:rsidRDefault="00F6176E" w:rsidP="00F6176E">
      <w:pPr>
        <w:pStyle w:val="ae"/>
        <w:numPr>
          <w:ilvl w:val="0"/>
          <w:numId w:val="11"/>
        </w:numPr>
        <w:spacing w:after="0" w:line="240" w:lineRule="auto"/>
        <w:jc w:val="both"/>
        <w:rPr>
          <w:sz w:val="28"/>
          <w:szCs w:val="28"/>
        </w:rPr>
      </w:pPr>
      <w:r>
        <w:rPr>
          <w:sz w:val="28"/>
          <w:szCs w:val="28"/>
        </w:rPr>
        <w:t>Каков химический состав и свойства продуктов каждой группы?</w:t>
      </w:r>
    </w:p>
    <w:p w:rsidR="00F6176E" w:rsidRDefault="00F6176E" w:rsidP="00F6176E">
      <w:pPr>
        <w:pStyle w:val="ae"/>
        <w:numPr>
          <w:ilvl w:val="0"/>
          <w:numId w:val="11"/>
        </w:numPr>
        <w:spacing w:after="0" w:line="240" w:lineRule="auto"/>
        <w:jc w:val="both"/>
        <w:rPr>
          <w:sz w:val="28"/>
          <w:szCs w:val="28"/>
        </w:rPr>
      </w:pPr>
      <w:r>
        <w:rPr>
          <w:sz w:val="28"/>
          <w:szCs w:val="28"/>
        </w:rPr>
        <w:t>Можно ли употреблять продукты только одной группы и к чему это приведет?</w:t>
      </w:r>
    </w:p>
    <w:p w:rsidR="00F6176E" w:rsidRDefault="00F6176E" w:rsidP="00F6176E">
      <w:pPr>
        <w:pStyle w:val="ae"/>
        <w:numPr>
          <w:ilvl w:val="0"/>
          <w:numId w:val="11"/>
        </w:numPr>
        <w:spacing w:after="0" w:line="240" w:lineRule="auto"/>
        <w:rPr>
          <w:sz w:val="28"/>
          <w:szCs w:val="28"/>
        </w:rPr>
      </w:pPr>
      <w:r>
        <w:rPr>
          <w:sz w:val="28"/>
          <w:szCs w:val="28"/>
        </w:rPr>
        <w:t>Какие продукты из шестой группы употреблять не обязательно?</w:t>
      </w:r>
    </w:p>
    <w:p w:rsidR="00F6176E" w:rsidRDefault="00F6176E" w:rsidP="00F6176E">
      <w:pPr>
        <w:pStyle w:val="ae"/>
        <w:numPr>
          <w:ilvl w:val="0"/>
          <w:numId w:val="11"/>
        </w:numPr>
        <w:spacing w:after="0" w:line="240" w:lineRule="auto"/>
        <w:rPr>
          <w:sz w:val="28"/>
          <w:szCs w:val="28"/>
        </w:rPr>
      </w:pPr>
      <w:r>
        <w:rPr>
          <w:sz w:val="28"/>
          <w:szCs w:val="28"/>
        </w:rPr>
        <w:t>Что такое специализированные и функциональные пищевые продукты?</w:t>
      </w:r>
    </w:p>
    <w:p w:rsidR="00F6176E" w:rsidRPr="00ED5C34" w:rsidRDefault="00F6176E" w:rsidP="00F6176E">
      <w:pPr>
        <w:pStyle w:val="ae"/>
        <w:numPr>
          <w:ilvl w:val="0"/>
          <w:numId w:val="11"/>
        </w:numPr>
        <w:spacing w:after="0" w:line="240" w:lineRule="auto"/>
        <w:rPr>
          <w:sz w:val="28"/>
          <w:szCs w:val="28"/>
        </w:rPr>
      </w:pPr>
      <w:r>
        <w:rPr>
          <w:sz w:val="28"/>
          <w:szCs w:val="28"/>
        </w:rPr>
        <w:t>С какой целью производят биологически активные добавки к пище?</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Нужно ли всем считать калории?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Рацион здорового питания обеспечивается разнообразием</w:t>
      </w:r>
      <w:r w:rsidRPr="00ED5C34">
        <w:rPr>
          <w:rFonts w:ascii="Times New Roman" w:hAnsi="Times New Roman"/>
          <w:i/>
          <w:color w:val="0000FF"/>
          <w:sz w:val="28"/>
          <w:szCs w:val="28"/>
        </w:rPr>
        <w:t xml:space="preserve"> </w:t>
      </w:r>
      <w:r w:rsidRPr="00ED5C34">
        <w:rPr>
          <w:rFonts w:ascii="Times New Roman" w:hAnsi="Times New Roman"/>
          <w:sz w:val="28"/>
          <w:szCs w:val="28"/>
        </w:rPr>
        <w:t xml:space="preserve">продуктов.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Какое количество продуктов необходимо потреблять?</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Как самостоятельно оценить уровень физической активности и величину энерготрат?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Какие группы продуктов условно обозначают зеленым, желтым и красным цветом?</w:t>
      </w:r>
      <w:r w:rsidRPr="00ED5C34">
        <w:rPr>
          <w:rFonts w:ascii="Times New Roman" w:hAnsi="Times New Roman"/>
          <w:b/>
          <w:i/>
          <w:color w:val="0000FF"/>
          <w:sz w:val="28"/>
          <w:szCs w:val="28"/>
        </w:rPr>
        <w:t xml:space="preserve">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Привести примеры планирования питания для лиц с разной физической активностью.</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 проверить выполнение основных законов о питании?</w:t>
      </w:r>
    </w:p>
    <w:p w:rsidR="00F6176E" w:rsidRDefault="00F6176E" w:rsidP="00F6176E">
      <w:pPr>
        <w:pStyle w:val="ae"/>
        <w:numPr>
          <w:ilvl w:val="0"/>
          <w:numId w:val="11"/>
        </w:numPr>
        <w:spacing w:after="0" w:line="240" w:lineRule="auto"/>
        <w:jc w:val="both"/>
        <w:rPr>
          <w:sz w:val="28"/>
          <w:szCs w:val="28"/>
        </w:rPr>
      </w:pPr>
      <w:r>
        <w:rPr>
          <w:sz w:val="28"/>
          <w:szCs w:val="28"/>
        </w:rPr>
        <w:t>Какие основные принципы питания при ожирении?</w:t>
      </w:r>
    </w:p>
    <w:p w:rsidR="00F6176E" w:rsidRDefault="00F6176E" w:rsidP="00F6176E">
      <w:pPr>
        <w:pStyle w:val="ae"/>
        <w:numPr>
          <w:ilvl w:val="0"/>
          <w:numId w:val="11"/>
        </w:numPr>
        <w:spacing w:after="0" w:line="240" w:lineRule="auto"/>
        <w:jc w:val="both"/>
        <w:rPr>
          <w:sz w:val="28"/>
          <w:szCs w:val="28"/>
        </w:rPr>
      </w:pPr>
      <w:r>
        <w:rPr>
          <w:sz w:val="28"/>
          <w:szCs w:val="28"/>
        </w:rPr>
        <w:t>Сколько соли рекомендуется употреблять при ожирении?</w:t>
      </w:r>
    </w:p>
    <w:p w:rsidR="00F6176E" w:rsidRDefault="00F6176E" w:rsidP="00F6176E">
      <w:pPr>
        <w:pStyle w:val="ae"/>
        <w:numPr>
          <w:ilvl w:val="0"/>
          <w:numId w:val="11"/>
        </w:numPr>
        <w:spacing w:after="0" w:line="240" w:lineRule="auto"/>
        <w:jc w:val="both"/>
        <w:rPr>
          <w:sz w:val="28"/>
          <w:szCs w:val="28"/>
        </w:rPr>
      </w:pPr>
      <w:r>
        <w:rPr>
          <w:sz w:val="28"/>
          <w:szCs w:val="28"/>
        </w:rPr>
        <w:t>Каков питьевой режим?</w:t>
      </w:r>
    </w:p>
    <w:p w:rsidR="00F6176E" w:rsidRDefault="00F6176E" w:rsidP="00F6176E">
      <w:pPr>
        <w:pStyle w:val="ae"/>
        <w:numPr>
          <w:ilvl w:val="0"/>
          <w:numId w:val="11"/>
        </w:numPr>
        <w:spacing w:after="0" w:line="240" w:lineRule="auto"/>
        <w:jc w:val="both"/>
        <w:rPr>
          <w:sz w:val="28"/>
          <w:szCs w:val="28"/>
        </w:rPr>
      </w:pPr>
      <w:r>
        <w:rPr>
          <w:sz w:val="28"/>
          <w:szCs w:val="28"/>
        </w:rPr>
        <w:t>Как правильно распределять калорийность рациона в течение дня?</w:t>
      </w:r>
    </w:p>
    <w:p w:rsidR="00F6176E" w:rsidRDefault="00F6176E" w:rsidP="00F6176E">
      <w:pPr>
        <w:pStyle w:val="ae"/>
        <w:numPr>
          <w:ilvl w:val="0"/>
          <w:numId w:val="11"/>
        </w:numPr>
        <w:spacing w:after="0" w:line="240" w:lineRule="auto"/>
        <w:jc w:val="both"/>
        <w:rPr>
          <w:sz w:val="28"/>
          <w:szCs w:val="28"/>
        </w:rPr>
      </w:pPr>
      <w:r>
        <w:rPr>
          <w:sz w:val="28"/>
          <w:szCs w:val="28"/>
        </w:rPr>
        <w:t>Каков должен быть режим питания?</w:t>
      </w:r>
    </w:p>
    <w:p w:rsidR="00F6176E" w:rsidRDefault="00F6176E" w:rsidP="00F6176E">
      <w:pPr>
        <w:pStyle w:val="ae"/>
        <w:numPr>
          <w:ilvl w:val="0"/>
          <w:numId w:val="11"/>
        </w:numPr>
        <w:spacing w:after="0" w:line="240" w:lineRule="auto"/>
        <w:jc w:val="both"/>
        <w:rPr>
          <w:sz w:val="28"/>
          <w:szCs w:val="28"/>
        </w:rPr>
      </w:pPr>
      <w:r>
        <w:rPr>
          <w:sz w:val="28"/>
          <w:szCs w:val="28"/>
        </w:rPr>
        <w:t>Каково рекомендуемое количество порций продуктов и блюд в низкокалорийных рационах?</w:t>
      </w:r>
    </w:p>
    <w:p w:rsidR="00F6176E" w:rsidRDefault="00F6176E" w:rsidP="00F6176E">
      <w:pPr>
        <w:pStyle w:val="ae"/>
        <w:numPr>
          <w:ilvl w:val="0"/>
          <w:numId w:val="11"/>
        </w:numPr>
        <w:spacing w:after="0" w:line="240" w:lineRule="auto"/>
        <w:jc w:val="both"/>
        <w:rPr>
          <w:sz w:val="28"/>
          <w:szCs w:val="28"/>
        </w:rPr>
      </w:pPr>
      <w:r>
        <w:rPr>
          <w:sz w:val="28"/>
          <w:szCs w:val="28"/>
        </w:rPr>
        <w:t>Каков рекомендуемый набор продуктов и блюд при ожирении?</w:t>
      </w:r>
    </w:p>
    <w:p w:rsidR="00F6176E" w:rsidRDefault="00F6176E" w:rsidP="00F6176E">
      <w:pPr>
        <w:pStyle w:val="ae"/>
        <w:numPr>
          <w:ilvl w:val="0"/>
          <w:numId w:val="11"/>
        </w:numPr>
        <w:spacing w:after="0" w:line="240" w:lineRule="auto"/>
        <w:jc w:val="both"/>
        <w:rPr>
          <w:sz w:val="28"/>
          <w:szCs w:val="28"/>
        </w:rPr>
      </w:pPr>
      <w:r>
        <w:rPr>
          <w:sz w:val="28"/>
          <w:szCs w:val="28"/>
        </w:rPr>
        <w:t>С какой целью необходимо применять разгрузочные дни?</w:t>
      </w:r>
    </w:p>
    <w:p w:rsidR="00F6176E" w:rsidRDefault="00F6176E" w:rsidP="00F6176E">
      <w:pPr>
        <w:pStyle w:val="ae"/>
        <w:numPr>
          <w:ilvl w:val="0"/>
          <w:numId w:val="11"/>
        </w:numPr>
        <w:spacing w:after="0" w:line="240" w:lineRule="auto"/>
        <w:jc w:val="both"/>
        <w:rPr>
          <w:sz w:val="28"/>
          <w:szCs w:val="28"/>
        </w:rPr>
      </w:pPr>
      <w:r>
        <w:rPr>
          <w:sz w:val="28"/>
          <w:szCs w:val="28"/>
        </w:rPr>
        <w:t>Какие существуют разгрузочные дни?</w:t>
      </w:r>
    </w:p>
    <w:p w:rsidR="00F6176E" w:rsidRDefault="00F6176E" w:rsidP="00F6176E">
      <w:pPr>
        <w:pStyle w:val="ae"/>
        <w:numPr>
          <w:ilvl w:val="0"/>
          <w:numId w:val="11"/>
        </w:numPr>
        <w:spacing w:after="0" w:line="240" w:lineRule="auto"/>
        <w:jc w:val="both"/>
        <w:rPr>
          <w:sz w:val="28"/>
          <w:szCs w:val="28"/>
        </w:rPr>
      </w:pPr>
      <w:r>
        <w:rPr>
          <w:sz w:val="28"/>
          <w:szCs w:val="28"/>
        </w:rPr>
        <w:t xml:space="preserve"> Какова методика применения разгрузочных дней?</w:t>
      </w:r>
    </w:p>
    <w:p w:rsidR="00F6176E" w:rsidRDefault="00F6176E" w:rsidP="00F6176E">
      <w:pPr>
        <w:pStyle w:val="ae"/>
        <w:numPr>
          <w:ilvl w:val="0"/>
          <w:numId w:val="11"/>
        </w:numPr>
        <w:spacing w:after="0" w:line="240" w:lineRule="auto"/>
        <w:jc w:val="both"/>
        <w:rPr>
          <w:sz w:val="28"/>
          <w:szCs w:val="28"/>
        </w:rPr>
      </w:pPr>
      <w:r>
        <w:rPr>
          <w:sz w:val="28"/>
          <w:szCs w:val="28"/>
        </w:rPr>
        <w:t>Какие существуют правила потребления продуктов животного и растительного происхождения?</w:t>
      </w:r>
    </w:p>
    <w:p w:rsidR="00F6176E" w:rsidRDefault="00F6176E" w:rsidP="00F6176E">
      <w:pPr>
        <w:pStyle w:val="ae"/>
        <w:numPr>
          <w:ilvl w:val="0"/>
          <w:numId w:val="11"/>
        </w:numPr>
        <w:spacing w:after="0" w:line="240" w:lineRule="auto"/>
        <w:jc w:val="both"/>
        <w:rPr>
          <w:sz w:val="28"/>
          <w:szCs w:val="28"/>
        </w:rPr>
      </w:pPr>
      <w:r>
        <w:rPr>
          <w:sz w:val="28"/>
          <w:szCs w:val="28"/>
        </w:rPr>
        <w:t>Каковы рекомендации относительно потребления продуктов первой группы?</w:t>
      </w:r>
    </w:p>
    <w:p w:rsidR="00F6176E" w:rsidRDefault="00F6176E" w:rsidP="00F6176E">
      <w:pPr>
        <w:pStyle w:val="ae"/>
        <w:numPr>
          <w:ilvl w:val="0"/>
          <w:numId w:val="11"/>
        </w:numPr>
        <w:spacing w:after="0" w:line="240" w:lineRule="auto"/>
        <w:jc w:val="both"/>
        <w:rPr>
          <w:sz w:val="28"/>
          <w:szCs w:val="28"/>
        </w:rPr>
      </w:pPr>
      <w:r>
        <w:rPr>
          <w:sz w:val="28"/>
          <w:szCs w:val="28"/>
        </w:rPr>
        <w:t>Как часто надо употреблять овощи и фрукты?</w:t>
      </w:r>
    </w:p>
    <w:p w:rsidR="00F6176E" w:rsidRDefault="00F6176E" w:rsidP="00F6176E">
      <w:pPr>
        <w:pStyle w:val="ae"/>
        <w:numPr>
          <w:ilvl w:val="0"/>
          <w:numId w:val="11"/>
        </w:numPr>
        <w:spacing w:after="0" w:line="240" w:lineRule="auto"/>
        <w:jc w:val="both"/>
        <w:rPr>
          <w:sz w:val="28"/>
          <w:szCs w:val="28"/>
        </w:rPr>
      </w:pPr>
      <w:r>
        <w:rPr>
          <w:sz w:val="28"/>
          <w:szCs w:val="28"/>
        </w:rPr>
        <w:t>Какие рекомендации касаются потребления жира?</w:t>
      </w:r>
    </w:p>
    <w:p w:rsidR="00F6176E" w:rsidRDefault="00F6176E" w:rsidP="00F6176E">
      <w:pPr>
        <w:pStyle w:val="ae"/>
        <w:numPr>
          <w:ilvl w:val="0"/>
          <w:numId w:val="11"/>
        </w:numPr>
        <w:spacing w:after="0" w:line="240" w:lineRule="auto"/>
        <w:jc w:val="both"/>
        <w:rPr>
          <w:sz w:val="28"/>
          <w:szCs w:val="28"/>
        </w:rPr>
      </w:pPr>
      <w:r>
        <w:rPr>
          <w:sz w:val="28"/>
          <w:szCs w:val="28"/>
        </w:rPr>
        <w:t>Каковы рекомендации по потреблению молочных продуктов?</w:t>
      </w:r>
    </w:p>
    <w:p w:rsidR="00F6176E" w:rsidRDefault="00F6176E" w:rsidP="00F6176E">
      <w:pPr>
        <w:pStyle w:val="ae"/>
        <w:numPr>
          <w:ilvl w:val="0"/>
          <w:numId w:val="11"/>
        </w:numPr>
        <w:spacing w:after="0" w:line="240" w:lineRule="auto"/>
        <w:jc w:val="both"/>
        <w:rPr>
          <w:sz w:val="28"/>
          <w:szCs w:val="28"/>
        </w:rPr>
      </w:pPr>
      <w:r>
        <w:rPr>
          <w:sz w:val="28"/>
          <w:szCs w:val="28"/>
        </w:rPr>
        <w:t>Сколько надо употреблять соли и сахара?</w:t>
      </w:r>
    </w:p>
    <w:p w:rsidR="00F6176E" w:rsidRDefault="00F6176E" w:rsidP="00F6176E">
      <w:pPr>
        <w:pStyle w:val="ae"/>
        <w:numPr>
          <w:ilvl w:val="0"/>
          <w:numId w:val="11"/>
        </w:numPr>
        <w:spacing w:after="0" w:line="240" w:lineRule="auto"/>
        <w:jc w:val="both"/>
        <w:rPr>
          <w:sz w:val="28"/>
          <w:szCs w:val="28"/>
        </w:rPr>
      </w:pPr>
      <w:r>
        <w:rPr>
          <w:sz w:val="28"/>
          <w:szCs w:val="28"/>
        </w:rPr>
        <w:t>Какие размеры потребления алкогольных и безалкогольных напитков?</w:t>
      </w:r>
    </w:p>
    <w:p w:rsidR="00F6176E" w:rsidRDefault="00F6176E" w:rsidP="00F6176E">
      <w:pPr>
        <w:pStyle w:val="ae"/>
        <w:numPr>
          <w:ilvl w:val="0"/>
          <w:numId w:val="11"/>
        </w:numPr>
        <w:spacing w:after="0" w:line="240" w:lineRule="auto"/>
        <w:jc w:val="both"/>
        <w:rPr>
          <w:sz w:val="28"/>
          <w:szCs w:val="28"/>
        </w:rPr>
      </w:pPr>
      <w:r>
        <w:rPr>
          <w:sz w:val="28"/>
          <w:szCs w:val="28"/>
        </w:rPr>
        <w:t>Каков должен быть режим питания?</w:t>
      </w:r>
    </w:p>
    <w:p w:rsidR="00F6176E" w:rsidRDefault="00F6176E" w:rsidP="00F6176E">
      <w:pPr>
        <w:pStyle w:val="ae"/>
        <w:numPr>
          <w:ilvl w:val="0"/>
          <w:numId w:val="11"/>
        </w:numPr>
        <w:spacing w:after="0" w:line="240" w:lineRule="auto"/>
        <w:rPr>
          <w:sz w:val="28"/>
          <w:szCs w:val="28"/>
        </w:rPr>
      </w:pPr>
      <w:r>
        <w:rPr>
          <w:sz w:val="28"/>
          <w:szCs w:val="28"/>
        </w:rPr>
        <w:t xml:space="preserve"> Как правильно готовить пищу?</w:t>
      </w:r>
    </w:p>
    <w:p w:rsidR="00F6176E" w:rsidRDefault="00F6176E" w:rsidP="00F6176E">
      <w:pPr>
        <w:pStyle w:val="ae"/>
        <w:numPr>
          <w:ilvl w:val="0"/>
          <w:numId w:val="11"/>
        </w:numPr>
        <w:spacing w:after="0" w:line="240" w:lineRule="auto"/>
        <w:jc w:val="both"/>
        <w:rPr>
          <w:sz w:val="28"/>
          <w:szCs w:val="28"/>
        </w:rPr>
      </w:pPr>
      <w:r>
        <w:rPr>
          <w:sz w:val="28"/>
          <w:szCs w:val="28"/>
        </w:rPr>
        <w:t>Как правильно выбрать продукты?</w:t>
      </w:r>
    </w:p>
    <w:p w:rsidR="00F6176E" w:rsidRDefault="00F6176E" w:rsidP="00F6176E">
      <w:pPr>
        <w:pStyle w:val="ae"/>
        <w:numPr>
          <w:ilvl w:val="0"/>
          <w:numId w:val="11"/>
        </w:numPr>
        <w:spacing w:after="0" w:line="240" w:lineRule="auto"/>
        <w:jc w:val="both"/>
        <w:rPr>
          <w:sz w:val="28"/>
          <w:szCs w:val="28"/>
        </w:rPr>
      </w:pPr>
      <w:r>
        <w:rPr>
          <w:sz w:val="28"/>
          <w:szCs w:val="28"/>
        </w:rPr>
        <w:t>Каковы правила хранения продуктов и готовых блюд?</w:t>
      </w:r>
    </w:p>
    <w:p w:rsidR="00F6176E" w:rsidRDefault="00F6176E" w:rsidP="00F6176E">
      <w:pPr>
        <w:pStyle w:val="ae"/>
        <w:numPr>
          <w:ilvl w:val="0"/>
          <w:numId w:val="11"/>
        </w:numPr>
        <w:spacing w:after="0" w:line="240" w:lineRule="auto"/>
        <w:jc w:val="both"/>
        <w:rPr>
          <w:sz w:val="28"/>
          <w:szCs w:val="28"/>
        </w:rPr>
      </w:pPr>
      <w:r>
        <w:rPr>
          <w:sz w:val="28"/>
          <w:szCs w:val="28"/>
        </w:rPr>
        <w:t>Как соблюдать личную гигиену во время приготовления пищи?</w:t>
      </w:r>
    </w:p>
    <w:p w:rsidR="00F6176E" w:rsidRDefault="00F6176E" w:rsidP="00F6176E">
      <w:pPr>
        <w:pStyle w:val="ae"/>
        <w:numPr>
          <w:ilvl w:val="0"/>
          <w:numId w:val="11"/>
        </w:numPr>
        <w:spacing w:after="0" w:line="240" w:lineRule="auto"/>
        <w:jc w:val="both"/>
        <w:rPr>
          <w:sz w:val="28"/>
          <w:szCs w:val="28"/>
        </w:rPr>
      </w:pPr>
      <w:r>
        <w:rPr>
          <w:sz w:val="28"/>
          <w:szCs w:val="28"/>
        </w:rPr>
        <w:t>Как поддерживать санитарное состояние кухни?</w:t>
      </w:r>
    </w:p>
    <w:p w:rsidR="00F6176E" w:rsidRDefault="00F6176E" w:rsidP="00F6176E">
      <w:pPr>
        <w:pStyle w:val="ae"/>
        <w:numPr>
          <w:ilvl w:val="0"/>
          <w:numId w:val="11"/>
        </w:numPr>
        <w:spacing w:after="0" w:line="240" w:lineRule="auto"/>
        <w:jc w:val="both"/>
        <w:rPr>
          <w:sz w:val="28"/>
          <w:szCs w:val="28"/>
        </w:rPr>
      </w:pPr>
      <w:r>
        <w:rPr>
          <w:sz w:val="28"/>
          <w:szCs w:val="28"/>
        </w:rPr>
        <w:t>Каковы основные правила приготовления пищи?</w:t>
      </w:r>
    </w:p>
    <w:p w:rsidR="00F6176E" w:rsidRDefault="00F6176E" w:rsidP="00F6176E">
      <w:pPr>
        <w:pStyle w:val="ae"/>
        <w:numPr>
          <w:ilvl w:val="0"/>
          <w:numId w:val="11"/>
        </w:numPr>
        <w:spacing w:after="0" w:line="240" w:lineRule="auto"/>
        <w:jc w:val="both"/>
        <w:rPr>
          <w:sz w:val="28"/>
          <w:szCs w:val="28"/>
        </w:rPr>
      </w:pPr>
      <w:r>
        <w:rPr>
          <w:sz w:val="28"/>
          <w:szCs w:val="28"/>
        </w:rPr>
        <w:t xml:space="preserve"> Факторы, обуславливающие особые потребности в питании людей пожилого и старческого возраста.</w:t>
      </w:r>
    </w:p>
    <w:p w:rsidR="00F6176E" w:rsidRDefault="00F6176E" w:rsidP="00F6176E">
      <w:pPr>
        <w:pStyle w:val="ae"/>
        <w:numPr>
          <w:ilvl w:val="0"/>
          <w:numId w:val="11"/>
        </w:numPr>
        <w:spacing w:after="0" w:line="240" w:lineRule="auto"/>
        <w:jc w:val="both"/>
        <w:rPr>
          <w:sz w:val="28"/>
          <w:szCs w:val="28"/>
        </w:rPr>
      </w:pPr>
      <w:r>
        <w:rPr>
          <w:sz w:val="28"/>
          <w:szCs w:val="28"/>
        </w:rPr>
        <w:t>Диагностика пищевого статуса у людей пожилого и старческого возраста.</w:t>
      </w:r>
    </w:p>
    <w:p w:rsidR="00F6176E" w:rsidRDefault="00F6176E" w:rsidP="00F6176E">
      <w:pPr>
        <w:pStyle w:val="ae"/>
        <w:numPr>
          <w:ilvl w:val="0"/>
          <w:numId w:val="11"/>
        </w:numPr>
        <w:spacing w:after="0" w:line="240" w:lineRule="auto"/>
        <w:jc w:val="both"/>
        <w:rPr>
          <w:sz w:val="28"/>
          <w:szCs w:val="28"/>
        </w:rPr>
      </w:pPr>
      <w:r>
        <w:rPr>
          <w:sz w:val="28"/>
          <w:szCs w:val="28"/>
        </w:rPr>
        <w:t>Особенности составления рациона для людей пожилого и старческого возраста.</w:t>
      </w:r>
    </w:p>
    <w:p w:rsidR="00F6176E" w:rsidRDefault="00F6176E" w:rsidP="00F6176E">
      <w:pPr>
        <w:pStyle w:val="ae"/>
        <w:numPr>
          <w:ilvl w:val="0"/>
          <w:numId w:val="11"/>
        </w:numPr>
        <w:spacing w:after="0" w:line="240" w:lineRule="auto"/>
        <w:jc w:val="both"/>
        <w:rPr>
          <w:sz w:val="28"/>
          <w:szCs w:val="28"/>
        </w:rPr>
      </w:pPr>
      <w:r>
        <w:rPr>
          <w:sz w:val="28"/>
          <w:szCs w:val="28"/>
        </w:rPr>
        <w:t>Организация питания людей пожилого и старческого возраста.</w:t>
      </w:r>
    </w:p>
    <w:p w:rsidR="006713FC" w:rsidRDefault="006713FC" w:rsidP="00F6176E">
      <w:pPr>
        <w:widowControl w:val="0"/>
        <w:tabs>
          <w:tab w:val="left" w:pos="709"/>
        </w:tabs>
        <w:spacing w:after="0" w:line="240" w:lineRule="auto"/>
        <w:jc w:val="both"/>
        <w:rPr>
          <w:rFonts w:ascii="Times New Roman" w:hAnsi="Times New Roman"/>
          <w:b/>
          <w:i/>
          <w:sz w:val="28"/>
          <w:szCs w:val="28"/>
          <w:lang w:eastAsia="ru-RU"/>
        </w:rPr>
      </w:pPr>
    </w:p>
    <w:p w:rsidR="00F6176E" w:rsidRPr="009346E8" w:rsidRDefault="00F6176E" w:rsidP="00F6176E">
      <w:pPr>
        <w:widowControl w:val="0"/>
        <w:tabs>
          <w:tab w:val="left" w:pos="709"/>
        </w:tabs>
        <w:spacing w:after="0" w:line="240" w:lineRule="auto"/>
        <w:jc w:val="both"/>
        <w:rPr>
          <w:rFonts w:ascii="Times New Roman" w:hAnsi="Times New Roman"/>
          <w:b/>
          <w:i/>
          <w:sz w:val="28"/>
          <w:szCs w:val="28"/>
          <w:lang w:eastAsia="ru-RU"/>
        </w:rPr>
      </w:pPr>
      <w:r w:rsidRPr="006713FC">
        <w:rPr>
          <w:rFonts w:ascii="Times New Roman" w:hAnsi="Times New Roman"/>
          <w:b/>
          <w:sz w:val="28"/>
          <w:szCs w:val="28"/>
          <w:lang w:eastAsia="ru-RU"/>
        </w:rPr>
        <w:t>4.4. Рекомендуемая литература.</w:t>
      </w:r>
    </w:p>
    <w:p w:rsidR="00F6176E" w:rsidRPr="000E08F2" w:rsidRDefault="00F6176E" w:rsidP="00F6176E">
      <w:pPr>
        <w:numPr>
          <w:ilvl w:val="0"/>
          <w:numId w:val="19"/>
        </w:numPr>
        <w:tabs>
          <w:tab w:val="left" w:pos="426"/>
        </w:tabs>
        <w:suppressAutoHyphens/>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79с.</w:t>
      </w:r>
    </w:p>
    <w:p w:rsidR="00F6176E" w:rsidRPr="008B2E0E" w:rsidRDefault="00F6176E" w:rsidP="00F6176E">
      <w:pPr>
        <w:pStyle w:val="ac"/>
        <w:numPr>
          <w:ilvl w:val="0"/>
          <w:numId w:val="19"/>
        </w:numPr>
        <w:spacing w:after="0" w:line="240" w:lineRule="auto"/>
        <w:ind w:left="142" w:firstLine="567"/>
        <w:jc w:val="both"/>
        <w:rPr>
          <w:rFonts w:ascii="Times New Roman" w:hAnsi="Times New Roman"/>
          <w:sz w:val="28"/>
          <w:szCs w:val="28"/>
        </w:rPr>
      </w:pPr>
      <w:r w:rsidRPr="008B2E0E">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4B26D7">
        <w:rPr>
          <w:rFonts w:ascii="Times New Roman" w:hAnsi="Times New Roman"/>
          <w:sz w:val="28"/>
          <w:szCs w:val="28"/>
        </w:rPr>
        <w:t xml:space="preserve">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10.24411/0042-8833-2018-10043. </w:t>
      </w:r>
    </w:p>
    <w:p w:rsidR="00F6176E" w:rsidRPr="008B2E0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8B2E0E">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r w:rsidRPr="008B2E0E">
        <w:rPr>
          <w:rFonts w:ascii="Newton-Regular" w:eastAsia="Newton-Regular" w:cs="Newton-Regular"/>
          <w:sz w:val="18"/>
          <w:szCs w:val="18"/>
          <w:lang w:eastAsia="ru-RU"/>
        </w:rPr>
        <w:t>.</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bCs/>
          <w:sz w:val="28"/>
          <w:szCs w:val="28"/>
        </w:rPr>
        <w:t>Нутрициология и клиническая диетология</w:t>
      </w:r>
      <w:r w:rsidRPr="006713FC">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rsidR="00F6176E" w:rsidRPr="006713FC"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Главное — профилактика // Стандарты и качество. 2016. № 8.С. 8–13</w:t>
      </w:r>
    </w:p>
    <w:p w:rsidR="00F6176E" w:rsidRPr="006713FC" w:rsidRDefault="00F6176E" w:rsidP="00F6176E">
      <w:pPr>
        <w:pStyle w:val="ac"/>
        <w:numPr>
          <w:ilvl w:val="0"/>
          <w:numId w:val="19"/>
        </w:numPr>
        <w:spacing w:after="0" w:line="240" w:lineRule="auto"/>
        <w:ind w:left="0" w:firstLine="709"/>
        <w:jc w:val="both"/>
        <w:rPr>
          <w:rStyle w:val="af"/>
          <w:rFonts w:ascii="Times New Roman" w:hAnsi="Times New Roman"/>
          <w:color w:val="auto"/>
          <w:sz w:val="28"/>
          <w:szCs w:val="28"/>
          <w:u w:val="none"/>
        </w:rPr>
      </w:pPr>
      <w:r w:rsidRPr="006713FC">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6713FC">
        <w:rPr>
          <w:rFonts w:ascii="Times New Roman" w:hAnsi="Times New Roman"/>
          <w:color w:val="000000"/>
          <w:sz w:val="28"/>
          <w:szCs w:val="28"/>
          <w:shd w:val="clear" w:color="auto" w:fill="FFFFFF"/>
          <w:lang w:val="en-US"/>
        </w:rPr>
        <w:t>Beau</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Bassin</w:t>
      </w:r>
      <w:r w:rsidRPr="006713FC">
        <w:rPr>
          <w:rFonts w:ascii="Times New Roman" w:hAnsi="Times New Roman"/>
          <w:color w:val="000000"/>
          <w:sz w:val="28"/>
          <w:szCs w:val="28"/>
          <w:shd w:val="clear" w:color="auto" w:fill="FFFFFF"/>
        </w:rPr>
        <w:t xml:space="preserve">: </w:t>
      </w:r>
      <w:r w:rsidRPr="006713FC">
        <w:rPr>
          <w:rFonts w:ascii="Times New Roman" w:hAnsi="Times New Roman"/>
          <w:bCs/>
          <w:color w:val="000000"/>
          <w:sz w:val="28"/>
          <w:szCs w:val="28"/>
          <w:shd w:val="clear" w:color="auto" w:fill="FFFFFF"/>
          <w:lang w:val="en-US"/>
        </w:rPr>
        <w:t>Lambert</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Academic</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Publishing</w:t>
      </w:r>
      <w:r w:rsidRPr="006713FC">
        <w:rPr>
          <w:rFonts w:ascii="Times New Roman" w:hAnsi="Times New Roman"/>
          <w:color w:val="000000"/>
          <w:sz w:val="28"/>
          <w:szCs w:val="28"/>
          <w:shd w:val="clear" w:color="auto" w:fill="FFFFFF"/>
        </w:rPr>
        <w:t xml:space="preserve">, 2017. – 184 с. </w:t>
      </w:r>
      <w:r w:rsidRPr="006713FC">
        <w:rPr>
          <w:rFonts w:ascii="Times New Roman" w:hAnsi="Times New Roman"/>
          <w:color w:val="000000"/>
          <w:sz w:val="28"/>
          <w:szCs w:val="28"/>
          <w:shd w:val="clear" w:color="auto" w:fill="FFFFFF"/>
          <w:lang w:val="en-US"/>
        </w:rPr>
        <w:t>ISBN</w:t>
      </w:r>
      <w:r w:rsidRPr="006713FC">
        <w:rPr>
          <w:rStyle w:val="apple-converted-space"/>
          <w:rFonts w:ascii="Times New Roman" w:hAnsi="Times New Roman"/>
          <w:color w:val="000000"/>
          <w:sz w:val="28"/>
          <w:szCs w:val="28"/>
          <w:shd w:val="clear" w:color="auto" w:fill="FFFFFF"/>
          <w:lang w:val="en-US"/>
        </w:rPr>
        <w:t> </w:t>
      </w:r>
      <w:hyperlink r:id="rId8" w:tgtFrame="_blank" w:history="1">
        <w:r w:rsidRPr="006713FC">
          <w:rPr>
            <w:rStyle w:val="af"/>
            <w:rFonts w:ascii="Times New Roman" w:hAnsi="Times New Roman"/>
            <w:color w:val="990099"/>
            <w:sz w:val="28"/>
            <w:szCs w:val="28"/>
            <w:shd w:val="clear" w:color="auto" w:fill="FFFFFF"/>
          </w:rPr>
          <w:t>978-620-2-07176-5</w:t>
        </w:r>
      </w:hyperlink>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lang w:eastAsia="ru-RU"/>
        </w:rPr>
        <w:t>Россия в цифрах. 2019: Крат.стат.сб./Росстат- M., 2019 - 549 с.</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rsidR="00F6176E" w:rsidRPr="006713FC"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продукциив Российской Федерации // Вопр. питания. 2017. Т. 86, № 6. С. 29–35.</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В.А.Тутельян, Г.Г. Онищенко, К.Г.Гуревич, А.В.Погожева. Здоровое питание. Роль БАД. Москва: ГЭОТАР-Медиа, 2020. ISBN 978-5-9704-5543-2</w:t>
      </w:r>
    </w:p>
    <w:p w:rsidR="00F6176E" w:rsidRPr="0021088A" w:rsidRDefault="00F6176E" w:rsidP="00F6176E">
      <w:pPr>
        <w:pStyle w:val="ac"/>
        <w:numPr>
          <w:ilvl w:val="0"/>
          <w:numId w:val="19"/>
        </w:numPr>
        <w:spacing w:after="0" w:line="240" w:lineRule="auto"/>
        <w:ind w:left="0" w:firstLine="709"/>
        <w:jc w:val="both"/>
        <w:rPr>
          <w:rFonts w:ascii="Times New Roman" w:hAnsi="Times New Roman"/>
          <w:sz w:val="28"/>
          <w:szCs w:val="28"/>
          <w:lang w:val="en-US"/>
        </w:rPr>
      </w:pPr>
      <w:r w:rsidRPr="00E74A34">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E74A34">
        <w:rPr>
          <w:rFonts w:ascii="Times New Roman" w:eastAsia="Times New Roman" w:hAnsi="Times New Roman"/>
          <w:sz w:val="28"/>
          <w:szCs w:val="28"/>
          <w:lang w:val="en-US"/>
        </w:rPr>
        <w:t xml:space="preserve">A policy brief. </w:t>
      </w:r>
      <w:r w:rsidRPr="00E74A34">
        <w:rPr>
          <w:rFonts w:ascii="Times New Roman" w:hAnsi="Times New Roman"/>
          <w:sz w:val="28"/>
          <w:szCs w:val="28"/>
          <w:lang w:val="en-US"/>
        </w:rPr>
        <w:t>The Regional Office for Europe of the World Health Organization, 2015.</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rsidR="00F6176E" w:rsidRDefault="00F6176E" w:rsidP="00F6176E">
      <w:pPr>
        <w:pStyle w:val="ac"/>
        <w:numPr>
          <w:ilvl w:val="0"/>
          <w:numId w:val="19"/>
        </w:numPr>
        <w:spacing w:after="0" w:line="240" w:lineRule="auto"/>
        <w:ind w:left="0" w:firstLine="709"/>
        <w:jc w:val="both"/>
        <w:rPr>
          <w:rFonts w:ascii="Times New Roman" w:hAnsi="Times New Roman"/>
          <w:sz w:val="28"/>
          <w:szCs w:val="28"/>
        </w:rPr>
      </w:pPr>
      <w:r w:rsidRPr="0083569E">
        <w:rPr>
          <w:rFonts w:ascii="Times New Roman" w:eastAsia="Newton-Regular" w:hAnsi="Times New Roman"/>
          <w:sz w:val="28"/>
          <w:szCs w:val="28"/>
          <w:lang w:eastAsia="ru-RU"/>
        </w:rPr>
        <w:t>Ющук Н.Д., Маев И.В., Гуревич К.Г. (ред.) Здоровый образ жизни и профилактика заболеваний. М. : Практика, 2015. 416 с.</w:t>
      </w:r>
    </w:p>
    <w:p w:rsidR="00F6176E" w:rsidRPr="0083569E"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Fats and Fatty Acids in Human Nutrition: Report of an expert consultation: FAO Food And Nutrition Paper No. 91. Rome: Food and Agriculture Organization of the United Nations; </w:t>
      </w:r>
      <w:r w:rsidRPr="0083569E">
        <w:rPr>
          <w:rStyle w:val="FontStyle36"/>
          <w:sz w:val="28"/>
          <w:szCs w:val="28"/>
          <w:lang w:val="en-US" w:eastAsia="en-US"/>
        </w:rPr>
        <w:t>2010.</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Guidance for Industry: A Food Labeling Guide. Food and Drag Administration, USA; 2013.</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Guide to creating a front of pack (FoP) nutrition label for pre-packed products sold through retail outlets, UK; 2016.</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Pan American Health Organization Nutrient Profile Model. Washington, DC: </w:t>
      </w:r>
      <w:r w:rsidRPr="00626764">
        <w:rPr>
          <w:rStyle w:val="FontStyle36"/>
          <w:sz w:val="28"/>
          <w:szCs w:val="28"/>
          <w:lang w:eastAsia="en-US"/>
        </w:rPr>
        <w:t>РАНО; 2016.</w:t>
      </w:r>
    </w:p>
    <w:p w:rsidR="00F6176E" w:rsidRPr="0083569E"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WHO Guideline: Sodium intake for adults and children. Geneva: World Health Organization; </w:t>
      </w:r>
      <w:r w:rsidRPr="0083569E">
        <w:rPr>
          <w:rStyle w:val="FontStyle36"/>
          <w:sz w:val="28"/>
          <w:szCs w:val="28"/>
          <w:lang w:val="en-US" w:eastAsia="en-US"/>
        </w:rPr>
        <w:t>2012.</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WHO Guideline: Sugars intake for adults and children. Geneva: World Health Organization; </w:t>
      </w:r>
      <w:r w:rsidRPr="00626764">
        <w:rPr>
          <w:rStyle w:val="FontStyle36"/>
          <w:sz w:val="28"/>
          <w:szCs w:val="28"/>
          <w:lang w:eastAsia="en-US"/>
        </w:rPr>
        <w:t>2015.</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WHO Regional Office for Europe nutrient profile model. WHO Regional Office for Europe, Copenhagen; 2015.</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lang w:val="en-US"/>
        </w:rPr>
        <w:t xml:space="preserve">Bales CW, Locher JL, Saltzman E. Handbook of Clinical Nutrition and Aging. 3rd ed. New York, NY: Humana Press. Springer New York Heidelberg Dordrecht London; 2015. ISBN 978-1-4939-1928-4. </w:t>
      </w:r>
      <w:hyperlink r:id="rId9" w:history="1">
        <w:r w:rsidRPr="00215205">
          <w:rPr>
            <w:rStyle w:val="af"/>
            <w:sz w:val="28"/>
            <w:szCs w:val="28"/>
            <w:lang w:val="en-US"/>
          </w:rPr>
          <w:t>https://doi.org/10.1007/978-1-4939-1929-1</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Раздел Официальная статистика: Старшее поколение. Федеральная служба государственной статистики. Ссылка активна на 19.07.2017.  </w:t>
      </w:r>
      <w:r w:rsidRPr="007315A0">
        <w:rPr>
          <w:rStyle w:val="FontStyle36"/>
          <w:sz w:val="28"/>
          <w:szCs w:val="28"/>
          <w:lang w:val="en-US"/>
        </w:rPr>
        <w:t>http://www.gks.ru/wps/wcm/connect/rosstat_main/rosstat/ru/statistics/population/generation/ [Razdel Oficial'naja statistika: Starshee pokolenie. Federal'naja sluzhba gosudarstvennoj statistiki. Ssylka aktivna na 19.07.2017.  http</w:t>
      </w:r>
      <w:r w:rsidRPr="003A5B24">
        <w:rPr>
          <w:rStyle w:val="FontStyle36"/>
          <w:sz w:val="28"/>
          <w:szCs w:val="28"/>
          <w:lang w:val="en-US"/>
        </w:rPr>
        <w:t>://</w:t>
      </w:r>
      <w:r w:rsidRPr="007315A0">
        <w:rPr>
          <w:rStyle w:val="FontStyle36"/>
          <w:sz w:val="28"/>
          <w:szCs w:val="28"/>
          <w:lang w:val="en-US"/>
        </w:rPr>
        <w:t>www</w:t>
      </w:r>
      <w:r w:rsidRPr="003A5B24">
        <w:rPr>
          <w:rStyle w:val="FontStyle36"/>
          <w:sz w:val="28"/>
          <w:szCs w:val="28"/>
          <w:lang w:val="en-US"/>
        </w:rPr>
        <w:t>.</w:t>
      </w:r>
      <w:r w:rsidRPr="007315A0">
        <w:rPr>
          <w:rStyle w:val="FontStyle36"/>
          <w:sz w:val="28"/>
          <w:szCs w:val="28"/>
          <w:lang w:val="en-US"/>
        </w:rPr>
        <w:t>gks</w:t>
      </w:r>
      <w:r w:rsidRPr="003A5B24">
        <w:rPr>
          <w:rStyle w:val="FontStyle36"/>
          <w:sz w:val="28"/>
          <w:szCs w:val="28"/>
          <w:lang w:val="en-US"/>
        </w:rPr>
        <w:t>.</w:t>
      </w:r>
      <w:r w:rsidRPr="007315A0">
        <w:rPr>
          <w:rStyle w:val="FontStyle36"/>
          <w:sz w:val="28"/>
          <w:szCs w:val="28"/>
          <w:lang w:val="en-US"/>
        </w:rPr>
        <w:t>ru</w:t>
      </w:r>
      <w:r w:rsidRPr="003A5B24">
        <w:rPr>
          <w:rStyle w:val="FontStyle36"/>
          <w:sz w:val="28"/>
          <w:szCs w:val="28"/>
          <w:lang w:val="en-US"/>
        </w:rPr>
        <w:t>/</w:t>
      </w:r>
      <w:r w:rsidRPr="007315A0">
        <w:rPr>
          <w:rStyle w:val="FontStyle36"/>
          <w:sz w:val="28"/>
          <w:szCs w:val="28"/>
          <w:lang w:val="en-US"/>
        </w:rPr>
        <w:t>wps</w:t>
      </w:r>
      <w:r w:rsidRPr="003A5B24">
        <w:rPr>
          <w:rStyle w:val="FontStyle36"/>
          <w:sz w:val="28"/>
          <w:szCs w:val="28"/>
          <w:lang w:val="en-US"/>
        </w:rPr>
        <w:t>/</w:t>
      </w:r>
      <w:r w:rsidRPr="007315A0">
        <w:rPr>
          <w:rStyle w:val="FontStyle36"/>
          <w:sz w:val="28"/>
          <w:szCs w:val="28"/>
          <w:lang w:val="en-US"/>
        </w:rPr>
        <w:t>wcm</w:t>
      </w:r>
      <w:r w:rsidRPr="003A5B24">
        <w:rPr>
          <w:rStyle w:val="FontStyle36"/>
          <w:sz w:val="28"/>
          <w:szCs w:val="28"/>
          <w:lang w:val="en-US"/>
        </w:rPr>
        <w:t>/</w:t>
      </w:r>
      <w:r w:rsidRPr="007315A0">
        <w:rPr>
          <w:rStyle w:val="FontStyle36"/>
          <w:sz w:val="28"/>
          <w:szCs w:val="28"/>
          <w:lang w:val="en-US"/>
        </w:rPr>
        <w:t>connect</w:t>
      </w:r>
      <w:r w:rsidRPr="003A5B24">
        <w:rPr>
          <w:rStyle w:val="FontStyle36"/>
          <w:sz w:val="28"/>
          <w:szCs w:val="28"/>
          <w:lang w:val="en-US"/>
        </w:rPr>
        <w:t>/</w:t>
      </w:r>
      <w:r w:rsidRPr="007315A0">
        <w:rPr>
          <w:rStyle w:val="FontStyle36"/>
          <w:sz w:val="28"/>
          <w:szCs w:val="28"/>
          <w:lang w:val="en-US"/>
        </w:rPr>
        <w:t>rosstat</w:t>
      </w:r>
      <w:r w:rsidRPr="003A5B24">
        <w:rPr>
          <w:rStyle w:val="FontStyle36"/>
          <w:sz w:val="28"/>
          <w:szCs w:val="28"/>
          <w:lang w:val="en-US"/>
        </w:rPr>
        <w:t>_</w:t>
      </w:r>
      <w:r w:rsidRPr="007315A0">
        <w:rPr>
          <w:rStyle w:val="FontStyle36"/>
          <w:sz w:val="28"/>
          <w:szCs w:val="28"/>
          <w:lang w:val="en-US"/>
        </w:rPr>
        <w:t>main</w:t>
      </w:r>
      <w:r w:rsidRPr="003A5B24">
        <w:rPr>
          <w:rStyle w:val="FontStyle36"/>
          <w:sz w:val="28"/>
          <w:szCs w:val="28"/>
          <w:lang w:val="en-US"/>
        </w:rPr>
        <w:t>/</w:t>
      </w:r>
      <w:r w:rsidRPr="007315A0">
        <w:rPr>
          <w:rStyle w:val="FontStyle36"/>
          <w:sz w:val="28"/>
          <w:szCs w:val="28"/>
          <w:lang w:val="en-US"/>
        </w:rPr>
        <w:t>rosstat</w:t>
      </w:r>
      <w:r w:rsidRPr="003A5B24">
        <w:rPr>
          <w:rStyle w:val="FontStyle36"/>
          <w:sz w:val="28"/>
          <w:szCs w:val="28"/>
          <w:lang w:val="en-US"/>
        </w:rPr>
        <w:t>/</w:t>
      </w:r>
      <w:r w:rsidRPr="007315A0">
        <w:rPr>
          <w:rStyle w:val="FontStyle36"/>
          <w:sz w:val="28"/>
          <w:szCs w:val="28"/>
          <w:lang w:val="en-US"/>
        </w:rPr>
        <w:t>ru</w:t>
      </w:r>
      <w:r w:rsidRPr="003A5B24">
        <w:rPr>
          <w:rStyle w:val="FontStyle36"/>
          <w:sz w:val="28"/>
          <w:szCs w:val="28"/>
          <w:lang w:val="en-US"/>
        </w:rPr>
        <w:t>/</w:t>
      </w:r>
      <w:r w:rsidRPr="007315A0">
        <w:rPr>
          <w:rStyle w:val="FontStyle36"/>
          <w:sz w:val="28"/>
          <w:szCs w:val="28"/>
          <w:lang w:val="en-US"/>
        </w:rPr>
        <w:t>statistics</w:t>
      </w:r>
      <w:r w:rsidRPr="003A5B24">
        <w:rPr>
          <w:rStyle w:val="FontStyle36"/>
          <w:sz w:val="28"/>
          <w:szCs w:val="28"/>
          <w:lang w:val="en-US"/>
        </w:rPr>
        <w:t>/</w:t>
      </w:r>
      <w:r w:rsidRPr="007315A0">
        <w:rPr>
          <w:rStyle w:val="FontStyle36"/>
          <w:sz w:val="28"/>
          <w:szCs w:val="28"/>
          <w:lang w:val="en-US"/>
        </w:rPr>
        <w:t>population</w:t>
      </w:r>
      <w:r w:rsidRPr="003A5B24">
        <w:rPr>
          <w:rStyle w:val="FontStyle36"/>
          <w:sz w:val="28"/>
          <w:szCs w:val="28"/>
          <w:lang w:val="en-US"/>
        </w:rPr>
        <w:t>/</w:t>
      </w:r>
      <w:r w:rsidRPr="007315A0">
        <w:rPr>
          <w:rStyle w:val="FontStyle36"/>
          <w:sz w:val="28"/>
          <w:szCs w:val="28"/>
          <w:lang w:val="en-US"/>
        </w:rPr>
        <w:t>generation</w:t>
      </w:r>
      <w:r w:rsidRPr="003A5B24">
        <w:rPr>
          <w:rStyle w:val="FontStyle36"/>
          <w:sz w:val="28"/>
          <w:szCs w:val="28"/>
          <w:lang w:val="en-US"/>
        </w:rPr>
        <w:t>/ (</w:t>
      </w:r>
      <w:r w:rsidRPr="007315A0">
        <w:rPr>
          <w:rStyle w:val="FontStyle36"/>
          <w:sz w:val="28"/>
          <w:szCs w:val="28"/>
          <w:lang w:val="en-US"/>
        </w:rPr>
        <w:t>in</w:t>
      </w:r>
      <w:r w:rsidRPr="003A5B24">
        <w:rPr>
          <w:rStyle w:val="FontStyle36"/>
          <w:sz w:val="28"/>
          <w:szCs w:val="28"/>
          <w:lang w:val="en-US"/>
        </w:rPr>
        <w:t xml:space="preserve"> </w:t>
      </w:r>
      <w:r w:rsidRPr="007315A0">
        <w:rPr>
          <w:rStyle w:val="FontStyle36"/>
          <w:sz w:val="28"/>
          <w:szCs w:val="28"/>
          <w:lang w:val="en-US"/>
        </w:rPr>
        <w:t>Russ</w:t>
      </w:r>
      <w:r w:rsidRPr="003A5B24">
        <w:rPr>
          <w:rStyle w:val="FontStyle36"/>
          <w:sz w:val="28"/>
          <w:szCs w:val="28"/>
          <w:lang w:val="en-US"/>
        </w:rPr>
        <w:t>.)].</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Ушкалова Е.А., Ткачева О.Н., Рунихина Н.К., Чухарева Н.А., Бевз А.Ю. Оособенности фармакотерапии у пожилых пациентов. введение в проблему. Рациональная фармакотерапия в кардиологии. 2016;12(1):94-100. </w:t>
      </w:r>
      <w:r w:rsidRPr="00C76F99">
        <w:rPr>
          <w:rStyle w:val="FontStyle36"/>
          <w:sz w:val="28"/>
          <w:szCs w:val="28"/>
        </w:rPr>
        <w:t>[</w:t>
      </w:r>
      <w:r w:rsidRPr="008662E8">
        <w:rPr>
          <w:rStyle w:val="FontStyle36"/>
          <w:sz w:val="28"/>
          <w:szCs w:val="28"/>
          <w:lang w:val="en-US"/>
        </w:rPr>
        <w:t>Ushkalova</w:t>
      </w:r>
      <w:r w:rsidRPr="00C76F99">
        <w:rPr>
          <w:rStyle w:val="FontStyle36"/>
          <w:sz w:val="28"/>
          <w:szCs w:val="28"/>
        </w:rPr>
        <w:t xml:space="preserve"> </w:t>
      </w:r>
      <w:r w:rsidRPr="008662E8">
        <w:rPr>
          <w:rStyle w:val="FontStyle36"/>
          <w:sz w:val="28"/>
          <w:szCs w:val="28"/>
          <w:lang w:val="en-US"/>
        </w:rPr>
        <w:t>EA</w:t>
      </w:r>
      <w:r w:rsidRPr="00C76F99">
        <w:rPr>
          <w:rStyle w:val="FontStyle36"/>
          <w:sz w:val="28"/>
          <w:szCs w:val="28"/>
        </w:rPr>
        <w:t xml:space="preserve">, </w:t>
      </w:r>
      <w:r w:rsidRPr="008662E8">
        <w:rPr>
          <w:rStyle w:val="FontStyle36"/>
          <w:sz w:val="28"/>
          <w:szCs w:val="28"/>
          <w:lang w:val="en-US"/>
        </w:rPr>
        <w:t>Tkacheva</w:t>
      </w:r>
      <w:r w:rsidRPr="00C76F99">
        <w:rPr>
          <w:rStyle w:val="FontStyle36"/>
          <w:sz w:val="28"/>
          <w:szCs w:val="28"/>
        </w:rPr>
        <w:t xml:space="preserve"> </w:t>
      </w:r>
      <w:r w:rsidRPr="008662E8">
        <w:rPr>
          <w:rStyle w:val="FontStyle36"/>
          <w:sz w:val="28"/>
          <w:szCs w:val="28"/>
          <w:lang w:val="en-US"/>
        </w:rPr>
        <w:t>ON</w:t>
      </w:r>
      <w:r w:rsidRPr="00C76F99">
        <w:rPr>
          <w:rStyle w:val="FontStyle36"/>
          <w:sz w:val="28"/>
          <w:szCs w:val="28"/>
        </w:rPr>
        <w:t xml:space="preserve">, </w:t>
      </w:r>
      <w:r w:rsidRPr="008662E8">
        <w:rPr>
          <w:rStyle w:val="FontStyle36"/>
          <w:sz w:val="28"/>
          <w:szCs w:val="28"/>
          <w:lang w:val="en-US"/>
        </w:rPr>
        <w:t>Runikhina</w:t>
      </w:r>
      <w:r w:rsidRPr="00C76F99">
        <w:rPr>
          <w:rStyle w:val="FontStyle36"/>
          <w:sz w:val="28"/>
          <w:szCs w:val="28"/>
        </w:rPr>
        <w:t xml:space="preserve"> </w:t>
      </w:r>
      <w:r w:rsidRPr="008662E8">
        <w:rPr>
          <w:rStyle w:val="FontStyle36"/>
          <w:sz w:val="28"/>
          <w:szCs w:val="28"/>
          <w:lang w:val="en-US"/>
        </w:rPr>
        <w:t>NK</w:t>
      </w:r>
      <w:r w:rsidRPr="00C76F99">
        <w:rPr>
          <w:rStyle w:val="FontStyle36"/>
          <w:sz w:val="28"/>
          <w:szCs w:val="28"/>
        </w:rPr>
        <w:t xml:space="preserve">, </w:t>
      </w:r>
      <w:r w:rsidRPr="008662E8">
        <w:rPr>
          <w:rStyle w:val="FontStyle36"/>
          <w:sz w:val="28"/>
          <w:szCs w:val="28"/>
          <w:lang w:val="en-US"/>
        </w:rPr>
        <w:t>Chukhareva</w:t>
      </w:r>
      <w:r w:rsidRPr="00C76F99">
        <w:rPr>
          <w:rStyle w:val="FontStyle36"/>
          <w:sz w:val="28"/>
          <w:szCs w:val="28"/>
        </w:rPr>
        <w:t xml:space="preserve"> </w:t>
      </w:r>
      <w:r w:rsidRPr="008662E8">
        <w:rPr>
          <w:rStyle w:val="FontStyle36"/>
          <w:sz w:val="28"/>
          <w:szCs w:val="28"/>
          <w:lang w:val="en-US"/>
        </w:rPr>
        <w:t>NA</w:t>
      </w:r>
      <w:r w:rsidRPr="00C76F99">
        <w:rPr>
          <w:rStyle w:val="FontStyle36"/>
          <w:sz w:val="28"/>
          <w:szCs w:val="28"/>
        </w:rPr>
        <w:t xml:space="preserve">, </w:t>
      </w:r>
      <w:r w:rsidRPr="008662E8">
        <w:rPr>
          <w:rStyle w:val="FontStyle36"/>
          <w:sz w:val="28"/>
          <w:szCs w:val="28"/>
          <w:lang w:val="en-US"/>
        </w:rPr>
        <w:t>Bevz</w:t>
      </w:r>
      <w:r w:rsidRPr="00C76F99">
        <w:rPr>
          <w:rStyle w:val="FontStyle36"/>
          <w:sz w:val="28"/>
          <w:szCs w:val="28"/>
        </w:rPr>
        <w:t xml:space="preserve"> </w:t>
      </w:r>
      <w:r w:rsidRPr="008662E8">
        <w:rPr>
          <w:rStyle w:val="FontStyle36"/>
          <w:sz w:val="28"/>
          <w:szCs w:val="28"/>
          <w:lang w:val="en-US"/>
        </w:rPr>
        <w:t>A</w:t>
      </w:r>
      <w:r w:rsidRPr="00C76F99">
        <w:rPr>
          <w:rStyle w:val="FontStyle36"/>
          <w:sz w:val="28"/>
          <w:szCs w:val="28"/>
        </w:rPr>
        <w:t>.</w:t>
      </w:r>
      <w:r w:rsidRPr="008662E8">
        <w:rPr>
          <w:rStyle w:val="FontStyle36"/>
          <w:sz w:val="28"/>
          <w:szCs w:val="28"/>
          <w:lang w:val="en-US"/>
        </w:rPr>
        <w:t>Y</w:t>
      </w:r>
      <w:r w:rsidRPr="00C76F99">
        <w:rPr>
          <w:rStyle w:val="FontStyle36"/>
          <w:sz w:val="28"/>
          <w:szCs w:val="28"/>
        </w:rPr>
        <w:t xml:space="preserve">. </w:t>
      </w:r>
      <w:r w:rsidRPr="008662E8">
        <w:rPr>
          <w:rStyle w:val="FontStyle36"/>
          <w:sz w:val="28"/>
          <w:szCs w:val="28"/>
          <w:lang w:val="en-US"/>
        </w:rPr>
        <w:t>Features</w:t>
      </w:r>
      <w:r w:rsidRPr="00C76F99">
        <w:rPr>
          <w:rStyle w:val="FontStyle36"/>
          <w:sz w:val="28"/>
          <w:szCs w:val="28"/>
        </w:rPr>
        <w:t xml:space="preserve"> </w:t>
      </w:r>
      <w:r w:rsidRPr="008662E8">
        <w:rPr>
          <w:rStyle w:val="FontStyle36"/>
          <w:sz w:val="28"/>
          <w:szCs w:val="28"/>
          <w:lang w:val="en-US"/>
        </w:rPr>
        <w:t>of</w:t>
      </w:r>
      <w:r w:rsidRPr="00C76F99">
        <w:rPr>
          <w:rStyle w:val="FontStyle36"/>
          <w:sz w:val="28"/>
          <w:szCs w:val="28"/>
        </w:rPr>
        <w:t xml:space="preserve"> </w:t>
      </w:r>
      <w:r w:rsidRPr="008662E8">
        <w:rPr>
          <w:rStyle w:val="FontStyle36"/>
          <w:sz w:val="28"/>
          <w:szCs w:val="28"/>
          <w:lang w:val="en-US"/>
        </w:rPr>
        <w:t>pharmacotherapy</w:t>
      </w:r>
      <w:r w:rsidRPr="00C76F99">
        <w:rPr>
          <w:rStyle w:val="FontStyle36"/>
          <w:sz w:val="28"/>
          <w:szCs w:val="28"/>
        </w:rPr>
        <w:t xml:space="preserve"> </w:t>
      </w:r>
      <w:r w:rsidRPr="008662E8">
        <w:rPr>
          <w:rStyle w:val="FontStyle36"/>
          <w:sz w:val="28"/>
          <w:szCs w:val="28"/>
          <w:lang w:val="en-US"/>
        </w:rPr>
        <w:t>in</w:t>
      </w:r>
      <w:r w:rsidRPr="00C76F99">
        <w:rPr>
          <w:rStyle w:val="FontStyle36"/>
          <w:sz w:val="28"/>
          <w:szCs w:val="28"/>
        </w:rPr>
        <w:t xml:space="preserve"> </w:t>
      </w:r>
      <w:r w:rsidRPr="008662E8">
        <w:rPr>
          <w:rStyle w:val="FontStyle36"/>
          <w:sz w:val="28"/>
          <w:szCs w:val="28"/>
          <w:lang w:val="en-US"/>
        </w:rPr>
        <w:t>the</w:t>
      </w:r>
      <w:r w:rsidRPr="00C76F99">
        <w:rPr>
          <w:rStyle w:val="FontStyle36"/>
          <w:sz w:val="28"/>
          <w:szCs w:val="28"/>
        </w:rPr>
        <w:t xml:space="preserve"> </w:t>
      </w:r>
      <w:r w:rsidRPr="008662E8">
        <w:rPr>
          <w:rStyle w:val="FontStyle36"/>
          <w:sz w:val="28"/>
          <w:szCs w:val="28"/>
          <w:lang w:val="en-US"/>
        </w:rPr>
        <w:t>elderly</w:t>
      </w:r>
      <w:r w:rsidRPr="00C76F99">
        <w:rPr>
          <w:rStyle w:val="FontStyle36"/>
          <w:sz w:val="28"/>
          <w:szCs w:val="28"/>
        </w:rPr>
        <w:t xml:space="preserve"> </w:t>
      </w:r>
      <w:r w:rsidRPr="008662E8">
        <w:rPr>
          <w:rStyle w:val="FontStyle36"/>
          <w:sz w:val="28"/>
          <w:szCs w:val="28"/>
          <w:lang w:val="en-US"/>
        </w:rPr>
        <w:t>patients</w:t>
      </w:r>
      <w:r w:rsidRPr="00C76F99">
        <w:rPr>
          <w:rStyle w:val="FontStyle36"/>
          <w:sz w:val="28"/>
          <w:szCs w:val="28"/>
        </w:rPr>
        <w:t xml:space="preserve">. </w:t>
      </w:r>
      <w:r w:rsidRPr="007315A0">
        <w:rPr>
          <w:rStyle w:val="FontStyle36"/>
          <w:sz w:val="28"/>
          <w:szCs w:val="28"/>
          <w:lang w:val="en-US"/>
        </w:rPr>
        <w:t xml:space="preserve">Introduction to the problem. Ration Pharmacother Cardiol 2016;12(1):94-100. (In Russ.).] </w:t>
      </w:r>
      <w:hyperlink r:id="rId10" w:history="1">
        <w:r w:rsidRPr="00215205">
          <w:rPr>
            <w:rStyle w:val="af"/>
            <w:sz w:val="28"/>
            <w:szCs w:val="28"/>
            <w:lang w:val="en-US"/>
          </w:rPr>
          <w:t>https</w:t>
        </w:r>
        <w:r w:rsidRPr="003A5B24">
          <w:rPr>
            <w:rStyle w:val="af"/>
            <w:sz w:val="28"/>
            <w:szCs w:val="28"/>
            <w:lang w:val="en-US"/>
          </w:rPr>
          <w:t>://</w:t>
        </w:r>
        <w:r w:rsidRPr="00215205">
          <w:rPr>
            <w:rStyle w:val="af"/>
            <w:sz w:val="28"/>
            <w:szCs w:val="28"/>
            <w:lang w:val="en-US"/>
          </w:rPr>
          <w:t>doi</w:t>
        </w:r>
        <w:r w:rsidRPr="003A5B24">
          <w:rPr>
            <w:rStyle w:val="af"/>
            <w:sz w:val="28"/>
            <w:szCs w:val="28"/>
            <w:lang w:val="en-US"/>
          </w:rPr>
          <w:t>.</w:t>
        </w:r>
        <w:r w:rsidRPr="00215205">
          <w:rPr>
            <w:rStyle w:val="af"/>
            <w:sz w:val="28"/>
            <w:szCs w:val="28"/>
            <w:lang w:val="en-US"/>
          </w:rPr>
          <w:t>org</w:t>
        </w:r>
        <w:r w:rsidRPr="003A5B24">
          <w:rPr>
            <w:rStyle w:val="af"/>
            <w:sz w:val="28"/>
            <w:szCs w:val="28"/>
            <w:lang w:val="en-US"/>
          </w:rPr>
          <w:t>/10.20996/1819-6446-2016-12-1-94-100</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Стратегия действий в интересах граждан старшего поколения в Российской Федерации до 2025 года. Ссылка активна 20.07.2017. http://government.ru/docs/21692/ [Strategija dejstvij v interesah grazhdan starshego pokolenija v Rossijskoj Federacii do 2025 goda. </w:t>
      </w:r>
      <w:r w:rsidRPr="007315A0">
        <w:rPr>
          <w:rStyle w:val="FontStyle36"/>
          <w:sz w:val="28"/>
          <w:szCs w:val="28"/>
          <w:lang w:val="en-US"/>
        </w:rPr>
        <w:t>Ssylka</w:t>
      </w:r>
      <w:r w:rsidRPr="007315A0">
        <w:rPr>
          <w:rStyle w:val="FontStyle36"/>
          <w:sz w:val="28"/>
          <w:szCs w:val="28"/>
        </w:rPr>
        <w:t xml:space="preserve"> </w:t>
      </w:r>
      <w:r w:rsidRPr="007315A0">
        <w:rPr>
          <w:rStyle w:val="FontStyle36"/>
          <w:sz w:val="28"/>
          <w:szCs w:val="28"/>
          <w:lang w:val="en-US"/>
        </w:rPr>
        <w:t>aktivna</w:t>
      </w:r>
      <w:r w:rsidRPr="007315A0">
        <w:rPr>
          <w:rStyle w:val="FontStyle36"/>
          <w:sz w:val="28"/>
          <w:szCs w:val="28"/>
        </w:rPr>
        <w:t xml:space="preserve"> 20.07.2017. </w:t>
      </w:r>
      <w:r w:rsidRPr="007315A0">
        <w:rPr>
          <w:rStyle w:val="FontStyle36"/>
          <w:sz w:val="28"/>
          <w:szCs w:val="28"/>
          <w:lang w:val="en-US"/>
        </w:rPr>
        <w:t>http</w:t>
      </w:r>
      <w:r w:rsidRPr="007315A0">
        <w:rPr>
          <w:rStyle w:val="FontStyle36"/>
          <w:sz w:val="28"/>
          <w:szCs w:val="28"/>
        </w:rPr>
        <w:t>://</w:t>
      </w:r>
      <w:r w:rsidRPr="007315A0">
        <w:rPr>
          <w:rStyle w:val="FontStyle36"/>
          <w:sz w:val="28"/>
          <w:szCs w:val="28"/>
          <w:lang w:val="en-US"/>
        </w:rPr>
        <w:t>government</w:t>
      </w:r>
      <w:r w:rsidRPr="007315A0">
        <w:rPr>
          <w:rStyle w:val="FontStyle36"/>
          <w:sz w:val="28"/>
          <w:szCs w:val="28"/>
        </w:rPr>
        <w:t>.</w:t>
      </w:r>
      <w:r w:rsidRPr="007315A0">
        <w:rPr>
          <w:rStyle w:val="FontStyle36"/>
          <w:sz w:val="28"/>
          <w:szCs w:val="28"/>
          <w:lang w:val="en-US"/>
        </w:rPr>
        <w:t>ru</w:t>
      </w:r>
      <w:r w:rsidRPr="007315A0">
        <w:rPr>
          <w:rStyle w:val="FontStyle36"/>
          <w:sz w:val="28"/>
          <w:szCs w:val="28"/>
        </w:rPr>
        <w:t>/</w:t>
      </w:r>
      <w:r w:rsidRPr="007315A0">
        <w:rPr>
          <w:rStyle w:val="FontStyle36"/>
          <w:sz w:val="28"/>
          <w:szCs w:val="28"/>
          <w:lang w:val="en-US"/>
        </w:rPr>
        <w:t>docs</w:t>
      </w:r>
      <w:r w:rsidRPr="007315A0">
        <w:rPr>
          <w:rStyle w:val="FontStyle36"/>
          <w:sz w:val="28"/>
          <w:szCs w:val="28"/>
        </w:rPr>
        <w:t>/21692/ (</w:t>
      </w:r>
      <w:r w:rsidRPr="007315A0">
        <w:rPr>
          <w:rStyle w:val="FontStyle36"/>
          <w:sz w:val="28"/>
          <w:szCs w:val="28"/>
          <w:lang w:val="en-US"/>
        </w:rPr>
        <w:t>in</w:t>
      </w:r>
      <w:r w:rsidRPr="007315A0">
        <w:rPr>
          <w:rStyle w:val="FontStyle36"/>
          <w:sz w:val="28"/>
          <w:szCs w:val="28"/>
        </w:rPr>
        <w:t xml:space="preserve"> </w:t>
      </w:r>
      <w:r w:rsidRPr="007315A0">
        <w:rPr>
          <w:rStyle w:val="FontStyle36"/>
          <w:sz w:val="28"/>
          <w:szCs w:val="28"/>
          <w:lang w:val="en-US"/>
        </w:rPr>
        <w:t>Russ</w:t>
      </w:r>
      <w:r w:rsidRPr="007315A0">
        <w:rPr>
          <w:rStyle w:val="FontStyle36"/>
          <w:sz w:val="28"/>
          <w:szCs w:val="28"/>
        </w:rPr>
        <w:t>.)].</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Ткачева О.Н. Обращение к читателям. Лечебное</w:t>
      </w:r>
      <w:r w:rsidRPr="007315A0">
        <w:rPr>
          <w:rStyle w:val="FontStyle36"/>
          <w:sz w:val="28"/>
          <w:szCs w:val="28"/>
          <w:lang w:val="en-US"/>
        </w:rPr>
        <w:t xml:space="preserve"> </w:t>
      </w:r>
      <w:r w:rsidRPr="007315A0">
        <w:rPr>
          <w:rStyle w:val="FontStyle36"/>
          <w:sz w:val="28"/>
          <w:szCs w:val="28"/>
        </w:rPr>
        <w:t>дело</w:t>
      </w:r>
      <w:r w:rsidRPr="007315A0">
        <w:rPr>
          <w:rStyle w:val="FontStyle36"/>
          <w:sz w:val="28"/>
          <w:szCs w:val="28"/>
          <w:lang w:val="en-US"/>
        </w:rPr>
        <w:t xml:space="preserve">. 2017;2:4-6. [Tkacheva ON. Obraschenie k chitateliam. Lechebnoe delo. 2017;2:4-6. (In Russian)]. </w:t>
      </w:r>
      <w:r w:rsidRPr="007315A0">
        <w:rPr>
          <w:rStyle w:val="FontStyle36"/>
          <w:sz w:val="28"/>
          <w:szCs w:val="28"/>
        </w:rPr>
        <w:t>Ссылка</w:t>
      </w:r>
      <w:r w:rsidRPr="007315A0">
        <w:rPr>
          <w:rStyle w:val="FontStyle36"/>
          <w:sz w:val="28"/>
          <w:szCs w:val="28"/>
          <w:lang w:val="en-US"/>
        </w:rPr>
        <w:t xml:space="preserve"> </w:t>
      </w:r>
      <w:r w:rsidRPr="007315A0">
        <w:rPr>
          <w:rStyle w:val="FontStyle36"/>
          <w:sz w:val="28"/>
          <w:szCs w:val="28"/>
        </w:rPr>
        <w:t>активна</w:t>
      </w:r>
      <w:r w:rsidRPr="007315A0">
        <w:rPr>
          <w:rStyle w:val="FontStyle36"/>
          <w:sz w:val="28"/>
          <w:szCs w:val="28"/>
          <w:lang w:val="en-US"/>
        </w:rPr>
        <w:t xml:space="preserve"> 25.07.2017. </w:t>
      </w:r>
      <w:hyperlink r:id="rId11" w:history="1">
        <w:r w:rsidRPr="00215205">
          <w:rPr>
            <w:rStyle w:val="af"/>
            <w:sz w:val="28"/>
            <w:szCs w:val="28"/>
            <w:lang w:val="en-US"/>
          </w:rPr>
          <w:t>http://www.atmosphere-ph.ru/modules/Magazines/articles/delo/ld_2_2017_4.pdf</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Тутельян В.А., Никитюк Д.Б., Хотимченко С.А. Нормативная база оценки качества и безопасности пищи. </w:t>
      </w:r>
      <w:r w:rsidRPr="007315A0">
        <w:rPr>
          <w:rStyle w:val="FontStyle36"/>
          <w:sz w:val="28"/>
          <w:szCs w:val="28"/>
          <w:lang w:val="en-US"/>
        </w:rPr>
        <w:t xml:space="preserve">Russian Journal of Rehabilitation Medicine. 2017;2:74-120. [Tutelyan VA, Nikityuk DB, Khotimchenko SA. Normative base for food quality and safety assessment. Russian Journal of Rehabilitation Medicine. 2017;2:74-120. (In Russian)]. </w:t>
      </w:r>
      <w:r w:rsidRPr="007315A0">
        <w:rPr>
          <w:rStyle w:val="FontStyle36"/>
          <w:sz w:val="28"/>
          <w:szCs w:val="28"/>
        </w:rPr>
        <w:t>Ссылка</w:t>
      </w:r>
      <w:r w:rsidRPr="007315A0">
        <w:rPr>
          <w:rStyle w:val="FontStyle36"/>
          <w:sz w:val="28"/>
          <w:szCs w:val="28"/>
          <w:lang w:val="en-US"/>
        </w:rPr>
        <w:t xml:space="preserve"> </w:t>
      </w:r>
      <w:r w:rsidRPr="007315A0">
        <w:rPr>
          <w:rStyle w:val="FontStyle36"/>
          <w:sz w:val="28"/>
          <w:szCs w:val="28"/>
        </w:rPr>
        <w:t>активна</w:t>
      </w:r>
      <w:r w:rsidRPr="007315A0">
        <w:rPr>
          <w:rStyle w:val="FontStyle36"/>
          <w:sz w:val="28"/>
          <w:szCs w:val="28"/>
          <w:lang w:val="en-US"/>
        </w:rPr>
        <w:t xml:space="preserve"> 24.07.2017. </w:t>
      </w:r>
      <w:hyperlink r:id="rId12" w:history="1">
        <w:r w:rsidRPr="00215205">
          <w:rPr>
            <w:rStyle w:val="af"/>
            <w:sz w:val="28"/>
            <w:szCs w:val="28"/>
            <w:lang w:val="en-US"/>
          </w:rPr>
          <w:t>https://elibrary.ru/item.asp?id=29111621</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lang w:val="en-US"/>
        </w:rPr>
        <w:t>Jyväkorpi S. Nutrition of Older Poeople and the Effect of Nutritional Interventions on Nutrient Intake, Diet Quality and Quality of Live. Academic Dissertation. Helsinki 2016;146 p.-p.7.</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Методические рекомендации 2.3.1.2432—08. «Нормы физиологических потребностей в энергии и пищевых веществах для различных групп населения Российской Федерации». Ссылка активна 21.07.2017. [Metodicheskie rekomendacii 2.3.1.2432—08. «Normy fiziologicheskih potrebnostej v jenergii i pishhevyh veshhestvah dlja razlichnyh grupp naselenija Rossijskoj Federacii». </w:t>
      </w:r>
      <w:r w:rsidRPr="007315A0">
        <w:rPr>
          <w:rStyle w:val="FontStyle36"/>
          <w:sz w:val="28"/>
          <w:szCs w:val="28"/>
          <w:lang w:val="en-US"/>
        </w:rPr>
        <w:t xml:space="preserve">Ssylka aktivna 21.07.2017. (in Russ.)]. </w:t>
      </w:r>
      <w:hyperlink r:id="rId13" w:history="1">
        <w:r w:rsidRPr="00215205">
          <w:rPr>
            <w:rStyle w:val="af"/>
            <w:sz w:val="28"/>
            <w:szCs w:val="28"/>
            <w:lang w:val="en-US"/>
          </w:rPr>
          <w:t>http://rospotrebnadzor.ru/documents/details.php?ELEMENT_ID=4583</w:t>
        </w:r>
      </w:hyperlink>
    </w:p>
    <w:p w:rsidR="00F6176E" w:rsidRPr="003A5B24"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Стародубова А.В., Вараева Ю.Р., Косюра С.Д., Ливанцова Е.Н. Проблемы оптимального питания пациентов пожилого и старческого возраста с коморбидной патологией на фоне ожирения. Терапевтический архив; 2019; 10(91):</w:t>
      </w:r>
      <w:r w:rsidRPr="007315A0">
        <w:rPr>
          <w:rStyle w:val="FontStyle36"/>
          <w:sz w:val="28"/>
          <w:szCs w:val="28"/>
          <w:lang w:val="en-US"/>
        </w:rPr>
        <w:t>19-27.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Bales CW, Locher JL, Saltzman E. Handbook of Clinical Nutrition and Aging. 3rd ed. New York, NY: Humana Press. Springer New York Heidelberg Dordrecht London; 2015. ISBN 978-1-4939-1928-4. https://doi.org/10.1007/978-1-4939-1929-1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Wolff J.L., Starfield B., Anderson G. Prevalence, expenditures, and complications of multiple chronic conditions in the elderly. Arch Intern Med. 2002;162(20):2269–2276. https://doi.org/10.1001/archinte.162.20.2269</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Jyväkorpi S. Nutrition of Older Poeople and the Effect of Nutritional Interventions on Nutrient Intake, Diet Quality and Quality of Live. Academic Dissertation. Helsinki 2016;146 p.-p.7.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Morley JE, Argiles JM, Evans WJ, Bhasin S, Cella D, Deutz NE, Doehner W, Fearon KC, Ferrucci L, Hellerstein MK, Kalantar-Zadeh K, Lochs H, MacDonald N, Mulligan K, Muscaritoli M, Ponikowski P, Posthauer ME, Rossi Fanelli F, Schambelan M, Schols AM, Schuster MW, Anker SD; Society for Sarcopenia, Cachexia, and Wasting Disease. Nutritional Recommendations for the Management of Sarcopenia. J Am Med Dir Assoc. 2010;11(6):391—396. https://doi.org/10.1016/j.jamda.2010.04.014</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Bauer J, Biolo G, Cederholm T, Cesari M, Cruz-Jentoft AJ, Morley JE, Phillips S, Sieber C,Stehle P, Teta D, Visvanathan R, Volpi E, Boirie Y. Evidence-based recommendations for optimal dietary protein intake in older people: A position paper from the PROT-AGE Study Group. J Am Med Dir Assoc. 2013;14(8):542—559.). https://doi.org/10.1016/j.jamda.2013.05.021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Campbell WW, Trappe TA, Wolfe RR, Evans WJ. The recommended dietary allowance for protein may not be adequate for older people to maintain skeletal muscle. J Gerontol Ser A Biol Sci Med Sci. 2001;56(6):373—380.). Accessed July 18, 2017. https://www.ncbi.nlm.nih.gov/pubmed/11382798</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Mathus-Vliegen E.M.H. Obesity and the Elderly. J Clin Gastroenterol. 2012;42(7):533-544. https://doi.org/10.1097/MCG.0b013e31825692ce</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Han T.S., Tajar A., Lean M.E. Obesity and weight management in the elderly. Br Med Bull. 2011;97:169–196.  https://doi.org/10.1093/bmb/ldr002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DeCaria J.E., Sharp C., Petrella R.J. Geriatric Review. Scoping review report% obesity in older adults. International Journal of Obesity. 2012;36:1141-1150. https://doi.org/10.1038/ijo.2012.29</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Porter Starr K.N., McDonald S.R., Weidner J.A., Bales C.W. Challenges in the Management of Geriatric Obesity in High Risk Populations. Nutrients. 2016;8:262. https://doi.org/10.3390/nu8050262 </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Kennedy R.L., Chokkalingham K., Srinivasan R. Obesity in the elderly: who should we be treating, and why, and how? Curr Opin Clin Nutr Metab Care. 2004;7(1):3–9. https://insights.ovid.com/pubmed?pmid=15090896#</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Diouf I., Charles M.A., Ducimetiere P. Evolution of obesity prevalence in France: an age-period-cohort analysis. Epidemiology. 2010;21(3):360–365. https://doi.org/10.1097/EDE.0b013e3181d5bff5</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Gutierrez-Fisac J.L., Guallar-Castillon P., Leon-Munoz L.M., Graciani A., Banegas J.R., Rodriguez-Artalejo F. Prevalence of general and abdominal obesity in the adult population of Spain, 2008-2010: the ENRICA study. Obes Rev. 2012;13(40:388–392. https://doi.org/10.1111/j.1467-789X.2011.00964.x</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Visscher T., Seidell J., Molarius A., van der Kip D., Hofman A., Witteman J. A comparison of body mass index, waist-hip ratio and waist circumference as predictors of all-cause mortality among the elderly: the Rotterdam study. Int J Obes Relat Metab Disord. 2001;25(11):1730-1735. Accessed July 14, 2017. https://www.ncbi.nlm.nih.gov/pubmed/11753597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Pi-Sunyer, X. The medical risks of obesity. Postgrad. Med. 2009;121(6):21–33. https://doi.org/10.3810/pgm</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 Hoch C., Reynolds C.F., III, Monk T., Buysse D., Yeager A., Houck P., Kupfer D. Comparison of sleep-disordered breathing among healthy elderly in the seventh, eighth, and ninth decades of life. Sleep. 1990;13(6):502–511. Accessed July 1, 2017. https://oup.silverchair-cdn.com/oup/backfile/Content_public/Journal/sleep/13/6/10.1093_sleep_13.6.502/5/130604.pdf?Expires=1501063910&amp;Signature=bY2ztSD8gXyV-X9z72A6~eFlOQPUDxOJVisQQSnB2LwnWmsJZBiGaeWaq~EYUcKYEmxkJ43qrUJt37Ncagkkt0vFTCH3FWlyyRhbpp6UIqj3228Ffsa9ApAwwXg6hsONz1HeWUuGMDvgs2HQl8TKuA0qL9fjyHAsXB4HkEy05hH0Hfv0w~UmPjPzOhRUNB3Qyb6s3pnZCZjrICZTaziXMuW44nSQKsC9DIS~fWkLKSJm~7AN7H08On30OqWRNmnxJV87Vz6blNTXyDX~-ZMoi3iDmmb8A4FzsP9DpHkgD12ffKmyMV~KtoDLC5eJ2SnceN-LDwJk7-rmqDq1nKoJAQ__&amp;Key-Pair-Id=APKAIUCZBIA4LVPAVW3Q</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Young T., Peppard P.E., Taheri S. Excess weight and sleep-disordered breathing. J. Appl. Phys. 2005;99(4):1592–1599. https://doi.org/10.1152/japplphysiol.00587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Zerr K.J., Furnary A.P., Grunkemeier G.L., Bookin S., Kanhere V., Starr A. Glucose control lowers the risk of wound infection in diabetics after open heart operations. Ann. Thorac. Surg. 1997;63(2):356–361. http://dx.doi.org/10.1016/S0003-4975(96)01044-2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Ambiru S., Kato A., Kimura F., Shimizu H., Yoshidome H., Otsuka M., Miyazaki M. Poor postoperative blood glucose control increases surgical site infections after surgery for hepato-biliary-pancreatic cancer: A prospective study in a high-volume institute in Japan. J. Hosp. Infect. 2008;68(3):230–233. https://doi.org/10.1016/j.jhin.2007.12.002 </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Garrow J.S., Summerbell C.D. Meta-analysis: effect of exercise, with or without dieting, on the body composition of overweight subjects. Eur J Clin Nutr. 1995;49(1):1–10. https://www.ncbi.nlm.nih.gov/pubmed/7713045</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Shah K., Stufflebam A., Hilton T.N.,Sinacore D.R., Lkein S.,Villareal D.T. Diet and exercise interventions reduce intrahepatic fat content and improve insulin sensitivity in obese older adults. Obesity (Silver Spring). 2009;17(12):2162–2168. https://doi.org/10.1038/oby.2009.126</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Witham M.D., Avenell A. Interventions to achieve long-term weight loss in obese older people: a systematic review and meta-analysis. Age Ageing. 2010;39:176–184. https://doi.org/10.1093/ageing/afp251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Messier S.P., Loeser R.F., Miller G.D., Morgan T.M., Rejeski W.J., Sevick M.A., Ettinger W.H. Jr, Pahor M., Williamson J.D. Exercise and dietary weight loss in overweight and obese older adults with knee osteoarthritis: the Arthritis, Diet, and Activity Promotion Trial. Arthritis Rheum. 2004;50(5):1501–1510. https://doi.org/10.1002/art.20256</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Leff D.R., Heath D. Surgery for obesity in adulthood: clinical review. BMJ. 2009;339:b3402. https://doi.org/10.1136/bmj.b3402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Kyrou I, Tsigos C. Obesity in the elderly diabetic patient: is weight loss beneficial? No. Diabetes Care. 2009;32(suppl 2):S403–S409. https://doi.org/10.2337/dc09-S348</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Dengel DR, Hagberg JM, Coon PJ, Drinkwater DT, Goldberg AP. Effects of weight loss by diet alone or combined with aerobic exercise on body composition in older obese men. Metabolism. 1994;43:867–871. http://dx.doi.org/10.1016/0026-0495(94)90268-2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Gallagher D, Kovera AJ, Clay-Williams G, Agin D, Leone P, Albu J, Matthews DE, Heymshield SB. Weight loss in postmenopausal obesity: no adverse alterations in body composition and protein metabolism. Am J Physiol Endocrinol Metab. 2000;279:E124–E131. https://pdfs.semanticscholar.org/e322/b0db981c8df6d08603be07241eac84043305.pdf</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Cruz-Jentoft AJ, Baeyens JP, Bauer JM, Boirie Y, Cederholm T, Landi F, Martin FC, Michel J-P, Rolland Y, Schneider SM, Topinkova E, Vandewoude M, Zamboni M. Sarcopenia: European consensus on definition and diagnosis: report of the Euro- pean working group on sarcopenia in older people. Age Ageing. 2010;39:412–23. https://doi.org/10.1093/ageing/afq034</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Burns-Cox N, Gingell C. The andropause: fact or fiction? Postgrad Med J. 1997;73:553–6. https://doi.org/10.1136/pgmj.73.863.553</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Atkinson RA, Srinivas-Shankar U, Roberts SA, Connolly MJ, Adams JE, Oldham JA, et al. Effects of testosterone on skeletal muscle architecture in intermediate-frail and frail elderly men. J Gerontol A Biol Sci Med Sci. 2010;65:1215–9. https://doi.org/10.1093/gerona/glq118</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Wu FC, Tajar A, Beynon JM, Pye SR, Silman AJ, Finn JD, et al. Identification of late-onset hypogonadism in middle-aged and elderly men. N Engl J Med. 2010;363:123–35. https://doi.org/10.1056/NEJMoa0911101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Sinha I, Sinha-Hikim AP, Wagers AJ, Sinha-Hikim I. Testosterone is essential for skeletal muscle growth in aged mice in a heterochronic parabiosis model. Cell Tissue Res. 2014;357(3):815–21. https://doi.org/10.1007/s00441-014-1900-2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 Sinha-Hikim I, Artaza J, Woodhouse L, Gonzalez-Cadavid N, Singh AB, Lee MI, Storer TW, Casabuti R, Shen R, Bhasin S. Testosterone-induced increase in muscle size in healthy young men is associated with muscle fiber hypertrophy. Am J Physiol Endocrinol Metab. 2002;283:E154–64. https://doi.org/10.1152/ajpendo.00502.2001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Surampudi PN, Wang C, Swerdloff R. Hypogonadism in the aging male diagnosis, potential benefits, and risks of testosterone replacement therapy. Int J Endocrinol. 2012;2012:625434. https://doi.prg/10.1155/2012/625434 </w:t>
      </w:r>
    </w:p>
    <w:p w:rsidR="00F6176E" w:rsidRPr="00FB71F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Rowe JW, Kahn RL. Human aging: usual and successful. Science. 1987;237:143–9. https://www.ncbi.nlm.nih.gov/pubmed/3299702</w:t>
      </w:r>
    </w:p>
    <w:p w:rsidR="0083569E" w:rsidRPr="007315A0" w:rsidRDefault="0083569E" w:rsidP="0083569E">
      <w:pPr>
        <w:pStyle w:val="ac"/>
        <w:spacing w:after="0" w:line="240" w:lineRule="auto"/>
        <w:ind w:left="1418"/>
        <w:jc w:val="both"/>
        <w:rPr>
          <w:rFonts w:ascii="Times New Roman" w:hAnsi="Times New Roman"/>
          <w:sz w:val="28"/>
          <w:szCs w:val="28"/>
          <w:lang w:val="en-US"/>
        </w:rPr>
      </w:pPr>
    </w:p>
    <w:p w:rsidR="003F20E4" w:rsidRPr="003F20E4" w:rsidRDefault="003F20E4" w:rsidP="003F20E4">
      <w:pPr>
        <w:pStyle w:val="ac"/>
        <w:widowControl w:val="0"/>
        <w:spacing w:after="0" w:line="240" w:lineRule="auto"/>
        <w:ind w:left="0" w:firstLine="709"/>
        <w:contextualSpacing w:val="0"/>
        <w:jc w:val="both"/>
        <w:outlineLvl w:val="0"/>
        <w:rPr>
          <w:rFonts w:ascii="Times New Roman" w:hAnsi="Times New Roman"/>
          <w:b/>
          <w:sz w:val="28"/>
          <w:szCs w:val="28"/>
        </w:rPr>
      </w:pPr>
      <w:r w:rsidRPr="003F20E4">
        <w:rPr>
          <w:rFonts w:ascii="Times New Roman" w:hAnsi="Times New Roman"/>
          <w:b/>
          <w:sz w:val="28"/>
          <w:szCs w:val="28"/>
        </w:rPr>
        <w:t>Электронные ресурсы</w:t>
      </w:r>
    </w:p>
    <w:p w:rsidR="003F20E4" w:rsidRPr="003F20E4" w:rsidRDefault="003F20E4" w:rsidP="003F20E4">
      <w:pPr>
        <w:pStyle w:val="ac"/>
        <w:widowControl w:val="0"/>
        <w:spacing w:after="0" w:line="240" w:lineRule="auto"/>
        <w:ind w:left="0" w:firstLine="709"/>
        <w:contextualSpacing w:val="0"/>
        <w:jc w:val="both"/>
        <w:outlineLvl w:val="0"/>
        <w:rPr>
          <w:rFonts w:ascii="Times New Roman" w:hAnsi="Times New Roman"/>
          <w:b/>
          <w:sz w:val="28"/>
          <w:szCs w:val="28"/>
        </w:rPr>
      </w:pPr>
    </w:p>
    <w:p w:rsidR="003F20E4" w:rsidRPr="003F20E4" w:rsidRDefault="003F20E4" w:rsidP="003F20E4">
      <w:pPr>
        <w:pStyle w:val="ac"/>
        <w:numPr>
          <w:ilvl w:val="0"/>
          <w:numId w:val="21"/>
        </w:numPr>
        <w:spacing w:after="0" w:line="240" w:lineRule="auto"/>
        <w:ind w:left="0" w:firstLine="709"/>
        <w:jc w:val="both"/>
        <w:rPr>
          <w:rFonts w:ascii="Times New Roman" w:hAnsi="Times New Roman"/>
          <w:sz w:val="28"/>
          <w:szCs w:val="28"/>
          <w:lang w:val="en-US"/>
        </w:rPr>
      </w:pPr>
      <w:r w:rsidRPr="003F20E4">
        <w:rPr>
          <w:rFonts w:ascii="Times New Roman" w:hAnsi="Times New Roman"/>
          <w:sz w:val="28"/>
          <w:szCs w:val="28"/>
        </w:rPr>
        <w:t xml:space="preserve">Федеральная служба по аккредитации. Официальный интернет ресурс. URL: </w:t>
      </w:r>
      <w:hyperlink r:id="rId14" w:history="1">
        <w:r w:rsidRPr="003F20E4">
          <w:rPr>
            <w:rStyle w:val="af"/>
            <w:rFonts w:ascii="Times New Roman" w:hAnsi="Times New Roman"/>
            <w:sz w:val="28"/>
            <w:szCs w:val="28"/>
          </w:rPr>
          <w:t>https://fsa.gov.ru/</w:t>
        </w:r>
      </w:hyperlink>
      <w:r w:rsidRPr="003F20E4">
        <w:rPr>
          <w:rFonts w:ascii="Times New Roman" w:hAnsi="Times New Roman"/>
          <w:sz w:val="28"/>
          <w:szCs w:val="28"/>
        </w:rPr>
        <w:t>.</w:t>
      </w:r>
    </w:p>
    <w:p w:rsidR="003F20E4" w:rsidRPr="003F20E4" w:rsidRDefault="003F20E4" w:rsidP="003F20E4">
      <w:pPr>
        <w:pStyle w:val="ac"/>
        <w:numPr>
          <w:ilvl w:val="0"/>
          <w:numId w:val="21"/>
        </w:numPr>
        <w:spacing w:after="0" w:line="240" w:lineRule="auto"/>
        <w:ind w:left="0" w:firstLine="709"/>
        <w:jc w:val="both"/>
        <w:rPr>
          <w:rFonts w:ascii="Times New Roman" w:hAnsi="Times New Roman"/>
          <w:sz w:val="28"/>
          <w:szCs w:val="28"/>
        </w:rPr>
      </w:pPr>
      <w:r w:rsidRPr="003F20E4">
        <w:rPr>
          <w:rFonts w:ascii="Times New Roman" w:hAnsi="Times New Roman"/>
          <w:sz w:val="28"/>
          <w:szCs w:val="28"/>
        </w:rPr>
        <w:t xml:space="preserve">Официальный сайт Всемирной Организации Здравоохранения. </w:t>
      </w:r>
      <w:r w:rsidRPr="003F20E4">
        <w:rPr>
          <w:rFonts w:ascii="Times New Roman" w:hAnsi="Times New Roman"/>
          <w:sz w:val="28"/>
          <w:szCs w:val="28"/>
          <w:lang w:val="en-US"/>
        </w:rPr>
        <w:t>URL</w:t>
      </w:r>
      <w:r w:rsidRPr="003F20E4">
        <w:rPr>
          <w:rFonts w:ascii="Times New Roman" w:hAnsi="Times New Roman"/>
          <w:sz w:val="28"/>
          <w:szCs w:val="28"/>
        </w:rPr>
        <w:t xml:space="preserve">: </w:t>
      </w:r>
      <w:hyperlink r:id="rId15" w:history="1">
        <w:r w:rsidRPr="003F20E4">
          <w:rPr>
            <w:rStyle w:val="af"/>
            <w:rFonts w:ascii="Times New Roman" w:hAnsi="Times New Roman"/>
            <w:sz w:val="28"/>
            <w:szCs w:val="28"/>
          </w:rPr>
          <w:t xml:space="preserve"> </w:t>
        </w:r>
        <w:hyperlink r:id="rId16" w:history="1">
          <w:r w:rsidRPr="003F20E4">
            <w:rPr>
              <w:rStyle w:val="af"/>
              <w:rFonts w:ascii="Times New Roman" w:hAnsi="Times New Roman"/>
              <w:sz w:val="28"/>
              <w:szCs w:val="28"/>
              <w:lang w:val="en-US"/>
            </w:rPr>
            <w:t>https</w:t>
          </w:r>
          <w:r w:rsidRPr="003F20E4">
            <w:rPr>
              <w:rStyle w:val="af"/>
              <w:rFonts w:ascii="Times New Roman" w:hAnsi="Times New Roman"/>
              <w:sz w:val="28"/>
              <w:szCs w:val="28"/>
            </w:rPr>
            <w:t>://</w:t>
          </w:r>
          <w:r w:rsidRPr="003F20E4">
            <w:rPr>
              <w:rStyle w:val="af"/>
              <w:rFonts w:ascii="Times New Roman" w:hAnsi="Times New Roman"/>
              <w:sz w:val="28"/>
              <w:szCs w:val="28"/>
              <w:lang w:val="en-US"/>
            </w:rPr>
            <w:t>www</w:t>
          </w:r>
          <w:r w:rsidRPr="003F20E4">
            <w:rPr>
              <w:rStyle w:val="af"/>
              <w:rFonts w:ascii="Times New Roman" w:hAnsi="Times New Roman"/>
              <w:sz w:val="28"/>
              <w:szCs w:val="28"/>
            </w:rPr>
            <w:t>.</w:t>
          </w:r>
          <w:r w:rsidRPr="003F20E4">
            <w:rPr>
              <w:rStyle w:val="af"/>
              <w:rFonts w:ascii="Times New Roman" w:hAnsi="Times New Roman"/>
              <w:sz w:val="28"/>
              <w:szCs w:val="28"/>
              <w:lang w:val="en-US"/>
            </w:rPr>
            <w:t>who</w:t>
          </w:r>
          <w:r w:rsidRPr="003F20E4">
            <w:rPr>
              <w:rStyle w:val="af"/>
              <w:rFonts w:ascii="Times New Roman" w:hAnsi="Times New Roman"/>
              <w:sz w:val="28"/>
              <w:szCs w:val="28"/>
            </w:rPr>
            <w:t>.</w:t>
          </w:r>
          <w:r w:rsidRPr="003F20E4">
            <w:rPr>
              <w:rStyle w:val="af"/>
              <w:rFonts w:ascii="Times New Roman" w:hAnsi="Times New Roman"/>
              <w:sz w:val="28"/>
              <w:szCs w:val="28"/>
              <w:lang w:val="en-US"/>
            </w:rPr>
            <w:t>int</w:t>
          </w:r>
          <w:r w:rsidRPr="003F20E4">
            <w:rPr>
              <w:rStyle w:val="af"/>
              <w:rFonts w:ascii="Times New Roman" w:hAnsi="Times New Roman"/>
              <w:sz w:val="28"/>
              <w:szCs w:val="28"/>
            </w:rPr>
            <w:t>/</w:t>
          </w:r>
          <w:r w:rsidRPr="003F20E4">
            <w:rPr>
              <w:rStyle w:val="af"/>
              <w:rFonts w:ascii="Times New Roman" w:hAnsi="Times New Roman"/>
              <w:sz w:val="28"/>
              <w:szCs w:val="28"/>
              <w:lang w:val="en-US"/>
            </w:rPr>
            <w:t>ru</w:t>
          </w:r>
          <w:r w:rsidRPr="003F20E4">
            <w:rPr>
              <w:rStyle w:val="af"/>
              <w:rFonts w:ascii="Times New Roman" w:hAnsi="Times New Roman"/>
              <w:sz w:val="28"/>
              <w:szCs w:val="28"/>
            </w:rPr>
            <w:t>/</w:t>
          </w:r>
          <w:r w:rsidRPr="003F20E4">
            <w:rPr>
              <w:rStyle w:val="af"/>
              <w:rFonts w:ascii="Times New Roman" w:hAnsi="Times New Roman"/>
              <w:sz w:val="28"/>
              <w:szCs w:val="28"/>
              <w:lang w:val="en-US"/>
            </w:rPr>
            <w:t>home</w:t>
          </w:r>
        </w:hyperlink>
      </w:hyperlink>
      <w:r w:rsidRPr="003F20E4">
        <w:rPr>
          <w:rFonts w:ascii="Times New Roman" w:hAnsi="Times New Roman"/>
          <w:sz w:val="28"/>
          <w:szCs w:val="28"/>
        </w:rPr>
        <w:t>.</w:t>
      </w:r>
    </w:p>
    <w:p w:rsidR="003F20E4" w:rsidRPr="003F20E4" w:rsidRDefault="003F20E4" w:rsidP="003F20E4">
      <w:pPr>
        <w:pStyle w:val="ac"/>
        <w:numPr>
          <w:ilvl w:val="0"/>
          <w:numId w:val="21"/>
        </w:numPr>
        <w:spacing w:after="0" w:line="240" w:lineRule="auto"/>
        <w:ind w:left="0" w:firstLine="709"/>
        <w:jc w:val="both"/>
        <w:rPr>
          <w:rFonts w:ascii="Times New Roman" w:hAnsi="Times New Roman"/>
          <w:sz w:val="28"/>
          <w:szCs w:val="28"/>
          <w:lang w:val="en-US"/>
        </w:rPr>
      </w:pPr>
      <w:r w:rsidRPr="003F20E4">
        <w:rPr>
          <w:rFonts w:ascii="Times New Roman" w:hAnsi="Times New Roman"/>
          <w:sz w:val="28"/>
          <w:szCs w:val="28"/>
        </w:rPr>
        <w:t>Пищевая</w:t>
      </w:r>
      <w:r w:rsidRPr="003F20E4">
        <w:rPr>
          <w:rFonts w:ascii="Times New Roman" w:hAnsi="Times New Roman"/>
          <w:sz w:val="28"/>
          <w:szCs w:val="28"/>
          <w:lang w:val="en-US"/>
        </w:rPr>
        <w:t xml:space="preserve"> </w:t>
      </w:r>
      <w:r w:rsidRPr="003F20E4">
        <w:rPr>
          <w:rFonts w:ascii="Times New Roman" w:hAnsi="Times New Roman"/>
          <w:sz w:val="28"/>
          <w:szCs w:val="28"/>
        </w:rPr>
        <w:t>система</w:t>
      </w:r>
      <w:r w:rsidRPr="003F20E4">
        <w:rPr>
          <w:rFonts w:ascii="Times New Roman" w:hAnsi="Times New Roman"/>
          <w:sz w:val="28"/>
          <w:szCs w:val="28"/>
          <w:lang w:val="en-US"/>
        </w:rPr>
        <w:t xml:space="preserve"> MyPyramid (2005 </w:t>
      </w:r>
      <w:r w:rsidRPr="003F20E4">
        <w:rPr>
          <w:rFonts w:ascii="Times New Roman" w:hAnsi="Times New Roman"/>
          <w:sz w:val="28"/>
          <w:szCs w:val="28"/>
        </w:rPr>
        <w:t>г</w:t>
      </w:r>
      <w:r w:rsidRPr="003F20E4">
        <w:rPr>
          <w:rFonts w:ascii="Times New Roman" w:hAnsi="Times New Roman"/>
          <w:sz w:val="28"/>
          <w:szCs w:val="28"/>
          <w:lang w:val="en-US"/>
        </w:rPr>
        <w:t xml:space="preserve">.) // </w:t>
      </w:r>
      <w:hyperlink r:id="rId17" w:history="1">
        <w:r w:rsidRPr="003F20E4">
          <w:rPr>
            <w:rStyle w:val="af"/>
            <w:rFonts w:ascii="Times New Roman" w:hAnsi="Times New Roman"/>
            <w:sz w:val="28"/>
            <w:szCs w:val="28"/>
            <w:lang w:val="en-US"/>
          </w:rPr>
          <w:t>https://www.choosemyplate.gov/brief-history-usda-food-guides</w:t>
        </w:r>
      </w:hyperlink>
      <w:r w:rsidRPr="003F20E4">
        <w:rPr>
          <w:rFonts w:ascii="Times New Roman" w:hAnsi="Times New Roman"/>
          <w:sz w:val="28"/>
          <w:szCs w:val="28"/>
          <w:lang w:val="en-US"/>
        </w:rPr>
        <w:t xml:space="preserve">; Food Pyramids: What Should You Really Eat? //Harvard School of Public Health. 2007. </w:t>
      </w:r>
      <w:hyperlink r:id="rId18" w:history="1">
        <w:r w:rsidRPr="003F20E4">
          <w:rPr>
            <w:rStyle w:val="af"/>
            <w:rFonts w:ascii="Times New Roman" w:hAnsi="Times New Roman"/>
            <w:sz w:val="28"/>
            <w:szCs w:val="28"/>
            <w:lang w:val="en-US"/>
          </w:rPr>
          <w:t>https://cdn1.sph.harvard.edu/wp-content/uploads/sites/30/2012/10/healthy-eating-pyramid-huds-handouts.pdf</w:t>
        </w:r>
      </w:hyperlink>
      <w:r w:rsidRPr="003F20E4">
        <w:rPr>
          <w:rFonts w:ascii="Times New Roman" w:hAnsi="Times New Roman"/>
          <w:sz w:val="28"/>
          <w:szCs w:val="28"/>
          <w:lang w:val="en-US"/>
        </w:rPr>
        <w:t xml:space="preserve">. </w:t>
      </w:r>
    </w:p>
    <w:p w:rsidR="003F20E4" w:rsidRPr="003F20E4" w:rsidRDefault="003F20E4" w:rsidP="003F20E4">
      <w:pPr>
        <w:pStyle w:val="ac"/>
        <w:numPr>
          <w:ilvl w:val="0"/>
          <w:numId w:val="21"/>
        </w:numPr>
        <w:spacing w:after="0" w:line="240" w:lineRule="auto"/>
        <w:ind w:left="0" w:firstLine="709"/>
        <w:jc w:val="both"/>
        <w:rPr>
          <w:rFonts w:ascii="Times New Roman" w:hAnsi="Times New Roman"/>
          <w:sz w:val="28"/>
          <w:szCs w:val="28"/>
          <w:lang w:val="en-US"/>
        </w:rPr>
      </w:pPr>
      <w:r w:rsidRPr="003F20E4">
        <w:rPr>
          <w:rFonts w:ascii="Times New Roman" w:hAnsi="Times New Roman"/>
          <w:sz w:val="28"/>
          <w:szCs w:val="28"/>
        </w:rPr>
        <w:t xml:space="preserve">Мой здоровый рацион – приложение для ведения дневника питания и тренировок. URL: </w:t>
      </w:r>
      <w:hyperlink r:id="rId19" w:history="1">
        <w:r w:rsidRPr="003F20E4">
          <w:rPr>
            <w:rStyle w:val="af"/>
            <w:rFonts w:ascii="Times New Roman" w:hAnsi="Times New Roman"/>
            <w:sz w:val="28"/>
            <w:szCs w:val="28"/>
          </w:rPr>
          <w:t>https://health-diet.ru/health_diet/</w:t>
        </w:r>
      </w:hyperlink>
      <w:r w:rsidRPr="003F20E4">
        <w:rPr>
          <w:rFonts w:ascii="Times New Roman" w:hAnsi="Times New Roman"/>
          <w:sz w:val="28"/>
          <w:szCs w:val="28"/>
        </w:rPr>
        <w:t xml:space="preserve">. </w:t>
      </w:r>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sz w:val="28"/>
          <w:szCs w:val="28"/>
          <w:lang w:val="en-US"/>
        </w:rPr>
      </w:pPr>
      <w:r w:rsidRPr="003F20E4">
        <w:rPr>
          <w:rFonts w:ascii="Times New Roman" w:hAnsi="Times New Roman"/>
          <w:sz w:val="28"/>
          <w:szCs w:val="28"/>
        </w:rPr>
        <w:t xml:space="preserve">Канадское руководство по здоровому питанию // Официальный сайт правительства Канады. </w:t>
      </w:r>
      <w:r w:rsidRPr="003F20E4">
        <w:rPr>
          <w:rFonts w:ascii="Times New Roman" w:hAnsi="Times New Roman"/>
          <w:sz w:val="28"/>
          <w:szCs w:val="28"/>
          <w:lang w:val="en-US"/>
        </w:rPr>
        <w:t xml:space="preserve">URL: </w:t>
      </w:r>
      <w:hyperlink r:id="rId20" w:history="1">
        <w:r w:rsidRPr="003F20E4">
          <w:rPr>
            <w:rStyle w:val="af"/>
            <w:rFonts w:ascii="Times New Roman" w:hAnsi="Times New Roman"/>
            <w:sz w:val="28"/>
            <w:szCs w:val="28"/>
            <w:lang w:val="en-US"/>
          </w:rPr>
          <w:t>https://www.canada.ca/en/health-canada/services/canada-food-guide/resources/snapshot/languages/russian-russe.html</w:t>
        </w:r>
      </w:hyperlink>
      <w:r w:rsidRPr="003F20E4">
        <w:rPr>
          <w:rStyle w:val="af"/>
          <w:rFonts w:ascii="Times New Roman" w:hAnsi="Times New Roman"/>
          <w:sz w:val="28"/>
          <w:szCs w:val="28"/>
          <w:lang w:val="en-US"/>
        </w:rPr>
        <w:t>.</w:t>
      </w:r>
    </w:p>
    <w:p w:rsidR="003F20E4" w:rsidRPr="003F20E4" w:rsidRDefault="003F20E4" w:rsidP="003F20E4">
      <w:pPr>
        <w:pStyle w:val="ac"/>
        <w:numPr>
          <w:ilvl w:val="0"/>
          <w:numId w:val="21"/>
        </w:numPr>
        <w:spacing w:after="0" w:line="240" w:lineRule="auto"/>
        <w:ind w:left="0" w:firstLine="709"/>
        <w:jc w:val="both"/>
        <w:rPr>
          <w:rFonts w:ascii="Times New Roman" w:hAnsi="Times New Roman"/>
          <w:sz w:val="28"/>
          <w:szCs w:val="28"/>
        </w:rPr>
      </w:pPr>
      <w:r w:rsidRPr="003F20E4">
        <w:rPr>
          <w:rFonts w:ascii="Times New Roman" w:hAnsi="Times New Roman"/>
          <w:sz w:val="28"/>
          <w:szCs w:val="28"/>
        </w:rPr>
        <w:t xml:space="preserve">Официальный сайт Гидрометцентра России. </w:t>
      </w:r>
      <w:r w:rsidRPr="003F20E4">
        <w:rPr>
          <w:rFonts w:ascii="Times New Roman" w:hAnsi="Times New Roman"/>
          <w:sz w:val="28"/>
          <w:szCs w:val="28"/>
          <w:lang w:val="en-US"/>
        </w:rPr>
        <w:t>URL</w:t>
      </w:r>
      <w:r w:rsidRPr="003F20E4">
        <w:rPr>
          <w:rFonts w:ascii="Times New Roman" w:hAnsi="Times New Roman"/>
          <w:sz w:val="28"/>
          <w:szCs w:val="28"/>
        </w:rPr>
        <w:t xml:space="preserve">:  </w:t>
      </w:r>
      <w:hyperlink r:id="rId21" w:history="1">
        <w:r w:rsidRPr="003F20E4">
          <w:rPr>
            <w:rStyle w:val="af"/>
            <w:rFonts w:ascii="Times New Roman" w:hAnsi="Times New Roman"/>
            <w:sz w:val="28"/>
            <w:szCs w:val="28"/>
          </w:rPr>
          <w:t>https://meteoinfo.ru/</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lang w:eastAsia="ru-RU"/>
        </w:rPr>
        <w:t>Заболеваемость населения по основным классам болезней</w:t>
      </w:r>
      <w:r w:rsidRPr="003F20E4">
        <w:rPr>
          <w:rFonts w:ascii="Times New Roman" w:hAnsi="Times New Roman"/>
          <w:sz w:val="28"/>
          <w:szCs w:val="28"/>
        </w:rPr>
        <w:t xml:space="preserve"> </w:t>
      </w:r>
      <w:r w:rsidRPr="003F20E4">
        <w:rPr>
          <w:rFonts w:ascii="Times New Roman" w:hAnsi="Times New Roman"/>
          <w:sz w:val="28"/>
          <w:szCs w:val="28"/>
          <w:lang w:eastAsia="ru-RU"/>
        </w:rPr>
        <w:t>на 28.11.2019</w:t>
      </w:r>
      <w:r w:rsidRPr="003F20E4">
        <w:rPr>
          <w:rFonts w:ascii="Times New Roman" w:hAnsi="Times New Roman"/>
          <w:sz w:val="28"/>
          <w:szCs w:val="28"/>
        </w:rPr>
        <w:t xml:space="preserve"> </w:t>
      </w:r>
      <w:hyperlink r:id="rId22" w:history="1">
        <w:r w:rsidRPr="003F20E4">
          <w:rPr>
            <w:rStyle w:val="af"/>
            <w:rFonts w:ascii="Times New Roman" w:hAnsi="Times New Roman"/>
            <w:sz w:val="28"/>
            <w:szCs w:val="28"/>
          </w:rPr>
          <w:t>https://www.gks.ru/folder/13721</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lang w:eastAsia="ru-RU"/>
        </w:rPr>
        <w:t>Заболеваемость населения социально-значимыми болезнями на 28.11.2019</w:t>
      </w:r>
      <w:r w:rsidRPr="003F20E4">
        <w:rPr>
          <w:rFonts w:ascii="Times New Roman" w:hAnsi="Times New Roman"/>
          <w:sz w:val="28"/>
          <w:szCs w:val="28"/>
        </w:rPr>
        <w:t xml:space="preserve"> </w:t>
      </w:r>
      <w:hyperlink r:id="rId23" w:history="1">
        <w:r w:rsidRPr="003F20E4">
          <w:rPr>
            <w:rStyle w:val="af"/>
            <w:rFonts w:ascii="Times New Roman" w:hAnsi="Times New Roman"/>
            <w:sz w:val="28"/>
            <w:szCs w:val="28"/>
          </w:rPr>
          <w:t>https://www.gks.ru/folder/13721</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lang w:eastAsia="ru-RU"/>
        </w:rPr>
        <w:t>Итоги выборочного наблюдения рациона питания населения в 2018 году,</w:t>
      </w:r>
      <w:r w:rsidRPr="003F20E4">
        <w:rPr>
          <w:rFonts w:ascii="Times New Roman" w:hAnsi="Times New Roman"/>
          <w:sz w:val="28"/>
          <w:szCs w:val="28"/>
          <w:shd w:val="clear" w:color="auto" w:fill="FFFFFF"/>
        </w:rPr>
        <w:t> </w:t>
      </w:r>
      <w:r w:rsidRPr="003F20E4">
        <w:rPr>
          <w:rFonts w:ascii="Times New Roman" w:hAnsi="Times New Roman"/>
          <w:sz w:val="28"/>
          <w:szCs w:val="28"/>
          <w:lang w:eastAsia="ru-RU"/>
        </w:rPr>
        <w:t>Росстат, 2019</w:t>
      </w:r>
      <w:r w:rsidRPr="003F20E4">
        <w:rPr>
          <w:rFonts w:ascii="Times New Roman" w:hAnsi="Times New Roman"/>
          <w:sz w:val="28"/>
          <w:szCs w:val="28"/>
        </w:rPr>
        <w:t xml:space="preserve"> </w:t>
      </w:r>
      <w:hyperlink r:id="rId24" w:history="1">
        <w:r w:rsidRPr="003F20E4">
          <w:rPr>
            <w:rStyle w:val="af"/>
            <w:rFonts w:ascii="Times New Roman" w:hAnsi="Times New Roman"/>
            <w:sz w:val="28"/>
            <w:szCs w:val="28"/>
          </w:rPr>
          <w:t>https://gks.ru/free_doc/new_site/food18/index.html</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5" w:history="1">
        <w:r w:rsidRPr="003F20E4">
          <w:rPr>
            <w:rStyle w:val="af"/>
            <w:rFonts w:ascii="Times New Roman" w:hAnsi="Times New Roman"/>
            <w:sz w:val="28"/>
            <w:szCs w:val="28"/>
          </w:rPr>
          <w:t>https://wciom.ru/index.php?id=236&amp;uid=9713</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6" w:history="1">
        <w:r w:rsidRPr="003F20E4">
          <w:rPr>
            <w:rStyle w:val="af"/>
            <w:rFonts w:ascii="Times New Roman" w:hAnsi="Times New Roman"/>
            <w:sz w:val="28"/>
            <w:szCs w:val="28"/>
          </w:rPr>
          <w:t>https://wciom.ru/ index.php?id=236&amp;uid=10047</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7" w:history="1">
        <w:r w:rsidRPr="003F20E4">
          <w:rPr>
            <w:rStyle w:val="af"/>
            <w:rFonts w:ascii="Times New Roman" w:hAnsi="Times New Roman"/>
            <w:sz w:val="28"/>
            <w:szCs w:val="28"/>
          </w:rPr>
          <w:t>https://www.gks.ru/free_doc/new site/ZDOR /Factors2018 2812/index.html</w:t>
        </w:r>
      </w:hyperlink>
    </w:p>
    <w:p w:rsidR="003F20E4" w:rsidRPr="003F20E4" w:rsidRDefault="003F20E4" w:rsidP="003F20E4">
      <w:pPr>
        <w:pStyle w:val="ac"/>
        <w:numPr>
          <w:ilvl w:val="0"/>
          <w:numId w:val="21"/>
        </w:numPr>
        <w:spacing w:after="0" w:line="240" w:lineRule="auto"/>
        <w:ind w:left="0" w:firstLine="709"/>
        <w:jc w:val="both"/>
        <w:rPr>
          <w:rStyle w:val="af"/>
          <w:rFonts w:ascii="Times New Roman" w:hAnsi="Times New Roman"/>
          <w:color w:val="auto"/>
          <w:sz w:val="28"/>
          <w:szCs w:val="28"/>
          <w:u w:val="none"/>
        </w:rPr>
      </w:pPr>
      <w:r w:rsidRPr="003F20E4">
        <w:rPr>
          <w:rFonts w:ascii="Times New Roman" w:hAnsi="Times New Roman"/>
          <w:sz w:val="28"/>
          <w:szCs w:val="28"/>
          <w:lang w:eastAsia="ru-RU"/>
        </w:rPr>
        <w:t>Итоги выборочного наблюдения рациона питания населения в 2013 году,</w:t>
      </w:r>
      <w:r w:rsidRPr="003F20E4">
        <w:rPr>
          <w:rFonts w:ascii="Times New Roman" w:hAnsi="Times New Roman"/>
          <w:sz w:val="28"/>
          <w:szCs w:val="28"/>
          <w:shd w:val="clear" w:color="auto" w:fill="FFFFFF"/>
        </w:rPr>
        <w:t> </w:t>
      </w:r>
      <w:r w:rsidRPr="003F20E4">
        <w:rPr>
          <w:rFonts w:ascii="Times New Roman" w:hAnsi="Times New Roman"/>
          <w:sz w:val="28"/>
          <w:szCs w:val="28"/>
          <w:lang w:eastAsia="ru-RU"/>
        </w:rPr>
        <w:t xml:space="preserve">Росстат, 2013 </w:t>
      </w:r>
      <w:hyperlink r:id="rId28" w:history="1">
        <w:r w:rsidRPr="003F20E4">
          <w:rPr>
            <w:rStyle w:val="af"/>
            <w:rFonts w:ascii="Times New Roman" w:hAnsi="Times New Roman"/>
            <w:sz w:val="28"/>
            <w:szCs w:val="28"/>
          </w:rPr>
          <w:t>https://www.gks.ru/free_doc/new_site/food1/survey0/index.html</w:t>
        </w:r>
      </w:hyperlink>
    </w:p>
    <w:p w:rsidR="003F20E4" w:rsidRPr="003F20E4" w:rsidRDefault="003F20E4" w:rsidP="003F20E4">
      <w:pPr>
        <w:pStyle w:val="ac"/>
        <w:numPr>
          <w:ilvl w:val="0"/>
          <w:numId w:val="21"/>
        </w:numPr>
        <w:spacing w:after="0" w:line="240" w:lineRule="auto"/>
        <w:ind w:left="0" w:firstLine="709"/>
        <w:jc w:val="both"/>
        <w:rPr>
          <w:rFonts w:ascii="Times New Roman" w:hAnsi="Times New Roman"/>
          <w:sz w:val="28"/>
          <w:szCs w:val="28"/>
        </w:rPr>
      </w:pPr>
      <w:r w:rsidRPr="003F20E4">
        <w:rPr>
          <w:rFonts w:ascii="Times New Roman" w:hAnsi="Times New Roman"/>
          <w:sz w:val="28"/>
          <w:szCs w:val="28"/>
          <w:lang w:eastAsia="ru-RU"/>
        </w:rPr>
        <w:t xml:space="preserve">Руководство: по потреблению сахаров взрослыми и детьми. Резюме </w:t>
      </w:r>
      <w:hyperlink r:id="rId29" w:history="1">
        <w:r w:rsidRPr="003F20E4">
          <w:rPr>
            <w:rStyle w:val="af"/>
            <w:rFonts w:ascii="Times New Roman" w:eastAsia="Times New Roman" w:hAnsi="Times New Roman"/>
            <w:sz w:val="28"/>
            <w:szCs w:val="28"/>
          </w:rPr>
          <w:t>http://apps.who.int/iris/bitstream/handle/10665/155735/WHO_NMH_NHD_15.2_rus.pdf?sequence=3</w:t>
        </w:r>
      </w:hyperlink>
    </w:p>
    <w:p w:rsidR="00F10856" w:rsidRPr="003F20E4" w:rsidRDefault="00F10856" w:rsidP="003F20E4">
      <w:pPr>
        <w:widowControl w:val="0"/>
        <w:spacing w:after="0" w:line="240" w:lineRule="auto"/>
        <w:jc w:val="both"/>
        <w:outlineLvl w:val="0"/>
        <w:rPr>
          <w:rFonts w:ascii="Times New Roman" w:hAnsi="Times New Roman"/>
          <w:b/>
          <w:sz w:val="28"/>
          <w:szCs w:val="28"/>
        </w:rPr>
      </w:pPr>
    </w:p>
    <w:p w:rsidR="003F20E4" w:rsidRDefault="003F20E4" w:rsidP="003F20E4">
      <w:pPr>
        <w:pStyle w:val="ac"/>
        <w:widowControl w:val="0"/>
        <w:spacing w:after="0" w:line="240" w:lineRule="auto"/>
        <w:ind w:left="0" w:firstLine="709"/>
        <w:contextualSpacing w:val="0"/>
        <w:jc w:val="both"/>
        <w:outlineLvl w:val="0"/>
        <w:rPr>
          <w:rFonts w:ascii="Times New Roman" w:hAnsi="Times New Roman"/>
          <w:b/>
          <w:sz w:val="28"/>
          <w:szCs w:val="28"/>
        </w:rPr>
      </w:pPr>
      <w:r w:rsidRPr="009346E8">
        <w:rPr>
          <w:rFonts w:ascii="Times New Roman" w:hAnsi="Times New Roman"/>
          <w:b/>
          <w:sz w:val="28"/>
          <w:szCs w:val="28"/>
        </w:rPr>
        <w:t>Нормативные документы</w:t>
      </w:r>
    </w:p>
    <w:p w:rsidR="003F20E4" w:rsidRDefault="003F20E4" w:rsidP="003F20E4">
      <w:pPr>
        <w:pStyle w:val="ac"/>
        <w:widowControl w:val="0"/>
        <w:numPr>
          <w:ilvl w:val="0"/>
          <w:numId w:val="7"/>
        </w:numPr>
        <w:spacing w:after="0" w:line="240" w:lineRule="auto"/>
        <w:ind w:left="0" w:firstLine="709"/>
        <w:contextualSpacing w:val="0"/>
        <w:jc w:val="both"/>
        <w:rPr>
          <w:rFonts w:ascii="Times New Roman" w:hAnsi="Times New Roman"/>
          <w:sz w:val="28"/>
          <w:szCs w:val="28"/>
        </w:rPr>
      </w:pPr>
      <w:r w:rsidRPr="003A5B24">
        <w:rPr>
          <w:rFonts w:ascii="Times New Roman" w:hAnsi="Times New Roman"/>
          <w:sz w:val="28"/>
          <w:szCs w:val="28"/>
        </w:rPr>
        <w:t>Федеральн</w:t>
      </w:r>
      <w:r>
        <w:rPr>
          <w:rFonts w:ascii="Times New Roman" w:hAnsi="Times New Roman"/>
          <w:sz w:val="28"/>
          <w:szCs w:val="28"/>
        </w:rPr>
        <w:t>ый закон</w:t>
      </w:r>
      <w:r w:rsidRPr="003A5B24">
        <w:rPr>
          <w:rFonts w:ascii="Times New Roman" w:hAnsi="Times New Roman"/>
          <w:sz w:val="28"/>
          <w:szCs w:val="28"/>
        </w:rPr>
        <w:t xml:space="preserve"> "О качестве и безопасности пищевых продуктов" (ред. от 01.03.2020) N 29-ФЗ</w:t>
      </w:r>
      <w:r>
        <w:rPr>
          <w:rFonts w:ascii="Times New Roman" w:hAnsi="Times New Roman"/>
          <w:sz w:val="28"/>
          <w:szCs w:val="28"/>
        </w:rPr>
        <w:t>.</w:t>
      </w:r>
    </w:p>
    <w:p w:rsidR="003F20E4" w:rsidRPr="009346E8" w:rsidRDefault="003F20E4" w:rsidP="003F20E4">
      <w:pPr>
        <w:pStyle w:val="ac"/>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документ]. Официальный сайт компании «КонсультантПлюс». URL: </w:t>
      </w:r>
      <w:hyperlink r:id="rId30" w:history="1">
        <w:r w:rsidRPr="009346E8">
          <w:rPr>
            <w:rStyle w:val="af"/>
            <w:rFonts w:ascii="Times New Roman" w:hAnsi="Times New Roman"/>
            <w:sz w:val="28"/>
            <w:szCs w:val="28"/>
          </w:rPr>
          <w:t>http://www.consultant.ru/document/cons_doc_LAW_17579/</w:t>
        </w:r>
      </w:hyperlink>
      <w:r w:rsidRPr="009346E8">
        <w:rPr>
          <w:rFonts w:ascii="Times New Roman" w:hAnsi="Times New Roman"/>
          <w:sz w:val="28"/>
          <w:szCs w:val="28"/>
        </w:rPr>
        <w:t>.</w:t>
      </w:r>
    </w:p>
    <w:p w:rsidR="003F20E4" w:rsidRPr="009346E8" w:rsidRDefault="003F20E4" w:rsidP="003F20E4">
      <w:pPr>
        <w:pStyle w:val="ac"/>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Глобальная стратегия по питанию, физической активности и здоровью. [Электронный документ]. </w:t>
      </w:r>
      <w:r w:rsidRPr="009346E8">
        <w:rPr>
          <w:rFonts w:ascii="Times New Roman" w:hAnsi="Times New Roman"/>
          <w:sz w:val="28"/>
          <w:szCs w:val="28"/>
          <w:lang w:val="en-US"/>
        </w:rPr>
        <w:t>URL</w:t>
      </w:r>
      <w:r w:rsidRPr="009346E8">
        <w:rPr>
          <w:rFonts w:ascii="Times New Roman" w:hAnsi="Times New Roman"/>
          <w:sz w:val="28"/>
          <w:szCs w:val="28"/>
        </w:rPr>
        <w:t xml:space="preserve">: </w:t>
      </w:r>
      <w:hyperlink r:id="rId31" w:history="1">
        <w:r w:rsidRPr="009346E8">
          <w:rPr>
            <w:rStyle w:val="af"/>
            <w:rFonts w:ascii="Times New Roman" w:hAnsi="Times New Roman"/>
            <w:sz w:val="28"/>
            <w:szCs w:val="28"/>
          </w:rPr>
          <w:t>http://apps.who.int/gb/ebwha/pdf_files/WHA57/A57_R17-ru.pdf</w:t>
        </w:r>
      </w:hyperlink>
      <w:r w:rsidRPr="009346E8">
        <w:rPr>
          <w:rFonts w:ascii="Times New Roman" w:hAnsi="Times New Roman"/>
          <w:sz w:val="28"/>
          <w:szCs w:val="28"/>
        </w:rPr>
        <w:t>.</w:t>
      </w:r>
    </w:p>
    <w:p w:rsidR="003F20E4" w:rsidRPr="009346E8" w:rsidRDefault="003F20E4" w:rsidP="003F20E4">
      <w:pPr>
        <w:pStyle w:val="ac"/>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32" w:history="1">
        <w:r w:rsidRPr="009346E8">
          <w:rPr>
            <w:rStyle w:val="af"/>
            <w:rFonts w:ascii="Times New Roman" w:hAnsi="Times New Roman"/>
            <w:sz w:val="28"/>
            <w:szCs w:val="28"/>
          </w:rPr>
          <w:t>http://www.consultant.ru/document/cons_doc_LAW_305/</w:t>
        </w:r>
      </w:hyperlink>
      <w:r w:rsidRPr="009346E8">
        <w:rPr>
          <w:rFonts w:ascii="Times New Roman" w:hAnsi="Times New Roman"/>
          <w:sz w:val="28"/>
          <w:szCs w:val="28"/>
        </w:rPr>
        <w:t>.</w:t>
      </w:r>
    </w:p>
    <w:p w:rsidR="003F20E4" w:rsidRDefault="003F20E4" w:rsidP="003F20E4">
      <w:pPr>
        <w:pStyle w:val="ac"/>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9346E8">
        <w:rPr>
          <w:rFonts w:ascii="Times New Roman" w:hAnsi="Times New Roman"/>
          <w:sz w:val="28"/>
          <w:szCs w:val="28"/>
          <w:lang w:val="en-US"/>
        </w:rPr>
        <w:t>URL</w:t>
      </w:r>
      <w:r w:rsidRPr="009346E8">
        <w:rPr>
          <w:rFonts w:ascii="Times New Roman" w:hAnsi="Times New Roman"/>
          <w:sz w:val="28"/>
          <w:szCs w:val="28"/>
        </w:rPr>
        <w:t xml:space="preserve">: </w:t>
      </w:r>
      <w:hyperlink r:id="rId33" w:history="1">
        <w:r w:rsidRPr="009346E8">
          <w:rPr>
            <w:rStyle w:val="af"/>
            <w:rFonts w:ascii="Times New Roman" w:hAnsi="Times New Roman"/>
            <w:sz w:val="28"/>
            <w:szCs w:val="28"/>
          </w:rPr>
          <w:t>http://docs.cntd.ru/document/1200076084</w:t>
        </w:r>
      </w:hyperlink>
      <w:r w:rsidRPr="009346E8">
        <w:rPr>
          <w:rFonts w:ascii="Times New Roman" w:hAnsi="Times New Roman"/>
          <w:sz w:val="28"/>
          <w:szCs w:val="28"/>
        </w:rPr>
        <w:t>.</w:t>
      </w:r>
    </w:p>
    <w:p w:rsidR="003F20E4" w:rsidRPr="00DA6219" w:rsidRDefault="003F20E4" w:rsidP="003F20E4">
      <w:pPr>
        <w:pStyle w:val="ac"/>
        <w:widowControl w:val="0"/>
        <w:numPr>
          <w:ilvl w:val="0"/>
          <w:numId w:val="7"/>
        </w:numPr>
        <w:autoSpaceDE w:val="0"/>
        <w:autoSpaceDN w:val="0"/>
        <w:adjustRightInd w:val="0"/>
        <w:spacing w:after="0" w:line="240" w:lineRule="auto"/>
        <w:ind w:left="0" w:firstLine="709"/>
        <w:contextualSpacing w:val="0"/>
        <w:jc w:val="both"/>
        <w:rPr>
          <w:rFonts w:ascii="Times New Roman" w:eastAsia="Newton-Regular" w:hAnsi="Times New Roman"/>
          <w:sz w:val="28"/>
          <w:szCs w:val="28"/>
          <w:lang w:eastAsia="ru-RU"/>
        </w:rPr>
      </w:pPr>
      <w:r w:rsidRPr="00DA6219">
        <w:rPr>
          <w:rFonts w:ascii="Times New Roman" w:eastAsia="Newton-Regular" w:hAnsi="Times New Roman"/>
          <w:sz w:val="28"/>
          <w:szCs w:val="28"/>
          <w:lang w:eastAsia="ru-RU"/>
        </w:rPr>
        <w:t>Технический регламент Таможенного союза (ТР ТС) № 027/2012</w:t>
      </w:r>
      <w:r>
        <w:rPr>
          <w:rFonts w:ascii="Times New Roman" w:eastAsia="Newton-Regular" w:hAnsi="Times New Roman"/>
          <w:sz w:val="28"/>
          <w:szCs w:val="28"/>
          <w:lang w:eastAsia="ru-RU"/>
        </w:rPr>
        <w:t xml:space="preserve"> </w:t>
      </w:r>
      <w:r w:rsidRPr="00DA6219">
        <w:rPr>
          <w:rFonts w:ascii="Cambria Math" w:eastAsia="Newton-Regular" w:hAnsi="Cambria Math" w:cs="Cambria Math"/>
          <w:sz w:val="28"/>
          <w:szCs w:val="28"/>
          <w:lang w:eastAsia="ru-RU"/>
        </w:rPr>
        <w:t>«</w:t>
      </w:r>
      <w:r w:rsidRPr="00DA6219">
        <w:rPr>
          <w:rFonts w:ascii="Times New Roman" w:eastAsia="Newton-Regular" w:hAnsi="Times New Roman"/>
          <w:sz w:val="28"/>
          <w:szCs w:val="28"/>
          <w:lang w:eastAsia="ru-RU"/>
        </w:rP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F20E4"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713FC">
        <w:rPr>
          <w:rFonts w:ascii="Times New Roman" w:eastAsia="Newton-Regular" w:hAnsi="Times New Roman"/>
          <w:sz w:val="28"/>
          <w:szCs w:val="28"/>
          <w:lang w:eastAsia="ru-RU"/>
        </w:rPr>
        <w:t xml:space="preserve">Технический регламент Таможенного союза (ТР ТС) № 029/2012 </w:t>
      </w:r>
      <w:r>
        <w:rPr>
          <w:rFonts w:ascii="Times New Roman" w:eastAsia="Newton-Regular" w:hAnsi="Times New Roman"/>
          <w:sz w:val="28"/>
          <w:szCs w:val="28"/>
          <w:lang w:eastAsia="ru-RU"/>
        </w:rPr>
        <w:t>«</w:t>
      </w:r>
      <w:r w:rsidRPr="006713FC">
        <w:rPr>
          <w:rFonts w:ascii="Times New Roman" w:eastAsia="Newton-Regular" w:hAnsi="Times New Roman"/>
          <w:sz w:val="28"/>
          <w:szCs w:val="28"/>
          <w:lang w:eastAsia="ru-RU"/>
        </w:rPr>
        <w:t xml:space="preserve">Требования безопасности пищевых добавок, ароматизаторов и </w:t>
      </w:r>
      <w:r>
        <w:rPr>
          <w:rFonts w:ascii="Times New Roman" w:eastAsia="Newton-Regular" w:hAnsi="Times New Roman"/>
          <w:sz w:val="28"/>
          <w:szCs w:val="28"/>
          <w:lang w:eastAsia="ru-RU"/>
        </w:rPr>
        <w:t>вс</w:t>
      </w:r>
      <w:r w:rsidRPr="006713FC">
        <w:rPr>
          <w:rFonts w:ascii="Times New Roman" w:eastAsia="Newton-Regular" w:hAnsi="Times New Roman"/>
          <w:sz w:val="28"/>
          <w:szCs w:val="28"/>
          <w:lang w:eastAsia="ru-RU"/>
        </w:rPr>
        <w:t>помогательных средств</w:t>
      </w:r>
      <w:r>
        <w:rPr>
          <w:rFonts w:ascii="Times New Roman" w:eastAsia="Newton-Regular" w:hAnsi="Times New Roman"/>
          <w:sz w:val="28"/>
          <w:szCs w:val="28"/>
          <w:lang w:eastAsia="ru-RU"/>
        </w:rPr>
        <w:t>»</w:t>
      </w:r>
      <w:r w:rsidRPr="006713FC">
        <w:rPr>
          <w:rFonts w:ascii="Times New Roman" w:eastAsia="Newton-Regular" w:hAnsi="Times New Roman"/>
          <w:sz w:val="28"/>
          <w:szCs w:val="28"/>
          <w:lang w:eastAsia="ru-RU"/>
        </w:rPr>
        <w:t>.</w:t>
      </w:r>
    </w:p>
    <w:p w:rsidR="003F20E4"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Pr>
          <w:rFonts w:ascii="Times New Roman" w:eastAsia="Newton-Regular" w:hAnsi="Times New Roman"/>
          <w:sz w:val="28"/>
          <w:szCs w:val="28"/>
          <w:lang w:eastAsia="ru-RU"/>
        </w:rPr>
        <w:t>Т</w:t>
      </w:r>
      <w:r w:rsidRPr="006713FC">
        <w:rPr>
          <w:rFonts w:ascii="Times New Roman" w:eastAsia="Newton-Regular" w:hAnsi="Times New Roman"/>
          <w:sz w:val="28"/>
          <w:szCs w:val="28"/>
          <w:lang w:eastAsia="ru-RU"/>
        </w:rPr>
        <w:t>ехнический регламент Таможенного союза (ТР ТС) № 021/2011 «О безопасности пищевой продукции</w:t>
      </w:r>
      <w:r>
        <w:rPr>
          <w:rFonts w:ascii="Times New Roman" w:eastAsia="Newton-Regular" w:hAnsi="Times New Roman"/>
          <w:sz w:val="28"/>
          <w:szCs w:val="28"/>
          <w:lang w:eastAsia="ru-RU"/>
        </w:rPr>
        <w:t>»</w:t>
      </w:r>
      <w:r w:rsidRPr="006713FC">
        <w:rPr>
          <w:rFonts w:ascii="Times New Roman" w:eastAsia="Newton-Regular" w:hAnsi="Times New Roman"/>
          <w:sz w:val="28"/>
          <w:szCs w:val="28"/>
          <w:lang w:eastAsia="ru-RU"/>
        </w:rPr>
        <w:t>.</w:t>
      </w:r>
    </w:p>
    <w:p w:rsidR="003F20E4" w:rsidRPr="00685C10"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Указ Президента Российской Федерации от 30.01.2010 № 120 «Доктрина продовольственной безопасности Российской Федерации».</w:t>
      </w:r>
    </w:p>
    <w:p w:rsidR="003F20E4" w:rsidRPr="00685C10"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Указ Президента Российской Федерации от 07.05.2012 № 598 «О совершенствовании государственной политики в сфере здравоохранения».</w:t>
      </w:r>
    </w:p>
    <w:p w:rsidR="003F20E4" w:rsidRPr="00685C10"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Распоряжение Правительства Российской Федерации от 29.06.2016 № 1364-р об утверждении Стратегии повышения качества пищевой продукции в Российской Федерации до 2030 года.</w:t>
      </w:r>
    </w:p>
    <w:p w:rsidR="003F20E4" w:rsidRPr="00685C10"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Распоряжение Правительства Российской Федерации от 19.04.2017 № 738-р об утверждении плана мероприятий по реализации Стратегии повышения качества пищевой продукции в Российской Федерации до 2030 года.</w:t>
      </w:r>
    </w:p>
    <w:p w:rsidR="003F20E4" w:rsidRPr="00F65E7E"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Распоряжение Правительства Российской Федерации от 25.10.2010 № 1873-р об утверждении Основ государственной политики Российской Федерации в области здорового питания населения на период до 2020 года.</w:t>
      </w:r>
    </w:p>
    <w:p w:rsidR="003F20E4" w:rsidRPr="00F65E7E"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F65E7E">
        <w:rPr>
          <w:rFonts w:ascii="Times New Roman" w:hAnsi="Times New Roman"/>
          <w:sz w:val="28"/>
          <w:szCs w:val="28"/>
        </w:rPr>
        <w:t>Приказ Минздрава России от 19 августа 2016 г. № 614 «Рекомендаци</w:t>
      </w:r>
      <w:r>
        <w:rPr>
          <w:rFonts w:ascii="Times New Roman" w:hAnsi="Times New Roman"/>
          <w:sz w:val="28"/>
          <w:szCs w:val="28"/>
        </w:rPr>
        <w:t>и</w:t>
      </w:r>
      <w:r w:rsidRPr="00F65E7E">
        <w:rPr>
          <w:rFonts w:ascii="Times New Roman" w:hAnsi="Times New Roman"/>
          <w:sz w:val="28"/>
          <w:szCs w:val="28"/>
        </w:rPr>
        <w:t xml:space="preserve"> по рациональным нормам потребления пищевых продуктов, отвечающих современным требованиям здорового питания»</w:t>
      </w:r>
    </w:p>
    <w:p w:rsidR="000B2723" w:rsidRPr="00F65E7E" w:rsidRDefault="003F20E4" w:rsidP="003F20E4">
      <w:pPr>
        <w:pStyle w:val="ac"/>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F65E7E">
        <w:rPr>
          <w:rFonts w:ascii="Times New Roman" w:hAnsi="Times New Roman"/>
          <w:sz w:val="28"/>
          <w:szCs w:val="28"/>
        </w:rPr>
        <w:t xml:space="preserve">Цветовая индикация на маркировке пищевой продукции в целях информирования потребителей. </w:t>
      </w:r>
      <w:r w:rsidRPr="00F65E7E">
        <w:rPr>
          <w:rFonts w:ascii="Times New Roman" w:hAnsi="Times New Roman"/>
          <w:bCs/>
          <w:sz w:val="28"/>
          <w:szCs w:val="28"/>
        </w:rPr>
        <w:t>Методические рекомендации. МР 2.3.0122-18.</w:t>
      </w:r>
    </w:p>
    <w:p w:rsidR="0048172F" w:rsidRPr="00F10856" w:rsidRDefault="0048172F" w:rsidP="00F10856">
      <w:pPr>
        <w:widowControl w:val="0"/>
        <w:spacing w:after="0" w:line="240" w:lineRule="auto"/>
        <w:jc w:val="both"/>
        <w:rPr>
          <w:rFonts w:ascii="Times New Roman" w:hAnsi="Times New Roman"/>
          <w:b/>
          <w:sz w:val="28"/>
          <w:szCs w:val="28"/>
        </w:rPr>
      </w:pPr>
    </w:p>
    <w:p w:rsidR="00F65E7E" w:rsidRDefault="00F65E7E">
      <w:pPr>
        <w:spacing w:after="0" w:line="240" w:lineRule="auto"/>
        <w:rPr>
          <w:rFonts w:ascii="Times New Roman" w:hAnsi="Times New Roman"/>
          <w:sz w:val="28"/>
          <w:szCs w:val="28"/>
        </w:rPr>
      </w:pPr>
      <w:r>
        <w:rPr>
          <w:rFonts w:ascii="Times New Roman" w:hAnsi="Times New Roman"/>
          <w:sz w:val="28"/>
          <w:szCs w:val="28"/>
        </w:rPr>
        <w:br w:type="page"/>
      </w:r>
    </w:p>
    <w:p w:rsidR="0048172F" w:rsidRDefault="0048172F" w:rsidP="0048172F">
      <w:pPr>
        <w:widowControl w:val="0"/>
        <w:spacing w:after="0" w:line="240" w:lineRule="auto"/>
        <w:ind w:left="5387"/>
        <w:rPr>
          <w:rFonts w:ascii="Times New Roman" w:hAnsi="Times New Roman"/>
          <w:sz w:val="28"/>
          <w:szCs w:val="28"/>
        </w:rPr>
      </w:pPr>
      <w:r>
        <w:rPr>
          <w:rFonts w:ascii="Times New Roman" w:hAnsi="Times New Roman"/>
          <w:sz w:val="28"/>
          <w:szCs w:val="28"/>
        </w:rPr>
        <w:t>Приложение</w:t>
      </w:r>
    </w:p>
    <w:p w:rsidR="00D41C2C" w:rsidRPr="00D41C2C" w:rsidRDefault="0048172F" w:rsidP="00D41C2C">
      <w:pPr>
        <w:widowControl w:val="0"/>
        <w:spacing w:after="0" w:line="240" w:lineRule="auto"/>
        <w:ind w:left="5387"/>
        <w:rPr>
          <w:rFonts w:ascii="Times New Roman" w:hAnsi="Times New Roman"/>
          <w:sz w:val="28"/>
          <w:szCs w:val="28"/>
        </w:rPr>
      </w:pPr>
      <w:r>
        <w:rPr>
          <w:rFonts w:ascii="Times New Roman" w:eastAsia="Times New Roman" w:hAnsi="Times New Roman"/>
          <w:sz w:val="28"/>
          <w:szCs w:val="28"/>
          <w:lang w:eastAsia="ru-RU"/>
        </w:rPr>
        <w:t xml:space="preserve">к </w:t>
      </w:r>
      <w:r w:rsidRPr="004C5EBD">
        <w:rPr>
          <w:rFonts w:ascii="Times New Roman" w:hAnsi="Times New Roman"/>
          <w:bCs/>
          <w:sz w:val="28"/>
          <w:szCs w:val="28"/>
          <w:shd w:val="clear" w:color="auto" w:fill="FFFFFF"/>
        </w:rPr>
        <w:t>обучающ</w:t>
      </w:r>
      <w:r>
        <w:rPr>
          <w:rFonts w:ascii="Times New Roman" w:hAnsi="Times New Roman"/>
          <w:bCs/>
          <w:sz w:val="28"/>
          <w:szCs w:val="28"/>
          <w:shd w:val="clear" w:color="auto" w:fill="FFFFFF"/>
        </w:rPr>
        <w:t>ей</w:t>
      </w:r>
      <w:r w:rsidRPr="004C5EBD">
        <w:rPr>
          <w:rFonts w:ascii="Times New Roman" w:hAnsi="Times New Roman"/>
          <w:bCs/>
          <w:sz w:val="28"/>
          <w:szCs w:val="28"/>
          <w:shd w:val="clear" w:color="auto" w:fill="FFFFFF"/>
        </w:rPr>
        <w:t xml:space="preserve"> (просветительск</w:t>
      </w:r>
      <w:r>
        <w:rPr>
          <w:rFonts w:ascii="Times New Roman" w:hAnsi="Times New Roman"/>
          <w:bCs/>
          <w:sz w:val="28"/>
          <w:szCs w:val="28"/>
          <w:shd w:val="clear" w:color="auto" w:fill="FFFFFF"/>
        </w:rPr>
        <w:t>ой</w:t>
      </w:r>
      <w:r w:rsidRPr="004C5EBD">
        <w:rPr>
          <w:rFonts w:ascii="Times New Roman" w:hAnsi="Times New Roman"/>
          <w:bCs/>
          <w:sz w:val="28"/>
          <w:szCs w:val="28"/>
          <w:shd w:val="clear" w:color="auto" w:fill="FFFFFF"/>
        </w:rPr>
        <w:t>) программ</w:t>
      </w:r>
      <w:r>
        <w:rPr>
          <w:rFonts w:ascii="Times New Roman" w:hAnsi="Times New Roman"/>
          <w:bCs/>
          <w:sz w:val="28"/>
          <w:szCs w:val="28"/>
          <w:shd w:val="clear" w:color="auto" w:fill="FFFFFF"/>
        </w:rPr>
        <w:t>е</w:t>
      </w:r>
      <w:r w:rsidR="004B041B">
        <w:rPr>
          <w:rFonts w:ascii="Times New Roman" w:hAnsi="Times New Roman"/>
          <w:bCs/>
          <w:sz w:val="28"/>
          <w:szCs w:val="28"/>
          <w:shd w:val="clear" w:color="auto" w:fill="FFFFFF"/>
        </w:rPr>
        <w:t xml:space="preserve"> по</w:t>
      </w:r>
      <w:r>
        <w:rPr>
          <w:rFonts w:ascii="Times New Roman" w:hAnsi="Times New Roman"/>
          <w:bCs/>
          <w:sz w:val="28"/>
          <w:szCs w:val="28"/>
          <w:shd w:val="clear" w:color="auto" w:fill="FFFFFF"/>
        </w:rPr>
        <w:t xml:space="preserve"> </w:t>
      </w:r>
      <w:r w:rsidRPr="004C5EBD">
        <w:rPr>
          <w:rFonts w:ascii="Times New Roman" w:hAnsi="Times New Roman"/>
          <w:sz w:val="28"/>
          <w:szCs w:val="28"/>
        </w:rPr>
        <w:t xml:space="preserve">вопросам </w:t>
      </w:r>
      <w:r w:rsidR="00D41C2C" w:rsidRPr="004C5EBD">
        <w:rPr>
          <w:rFonts w:ascii="Times New Roman" w:hAnsi="Times New Roman"/>
          <w:sz w:val="28"/>
          <w:szCs w:val="28"/>
        </w:rPr>
        <w:t>здорового питания</w:t>
      </w:r>
      <w:r w:rsidR="00D41C2C">
        <w:rPr>
          <w:rFonts w:ascii="Times New Roman" w:hAnsi="Times New Roman"/>
          <w:sz w:val="28"/>
          <w:szCs w:val="28"/>
        </w:rPr>
        <w:t xml:space="preserve"> </w:t>
      </w:r>
      <w:r w:rsidR="00D41C2C" w:rsidRPr="00D41C2C">
        <w:rPr>
          <w:rFonts w:ascii="Times New Roman" w:hAnsi="Times New Roman"/>
          <w:sz w:val="28"/>
          <w:szCs w:val="28"/>
        </w:rPr>
        <w:t>людей пожилого и старческого возраста</w:t>
      </w:r>
    </w:p>
    <w:p w:rsidR="0048172F" w:rsidRPr="0048172F" w:rsidRDefault="0048172F" w:rsidP="0048172F">
      <w:pPr>
        <w:widowControl w:val="0"/>
        <w:spacing w:after="0" w:line="240" w:lineRule="auto"/>
        <w:rPr>
          <w:rFonts w:ascii="Times New Roman" w:hAnsi="Times New Roman"/>
          <w:sz w:val="28"/>
          <w:szCs w:val="28"/>
        </w:rPr>
      </w:pPr>
    </w:p>
    <w:p w:rsidR="0048172F" w:rsidRDefault="0048172F" w:rsidP="0048172F">
      <w:pPr>
        <w:widowControl w:val="0"/>
        <w:spacing w:after="0" w:line="240" w:lineRule="auto"/>
        <w:rPr>
          <w:rFonts w:ascii="Times New Roman" w:hAnsi="Times New Roman"/>
          <w:sz w:val="28"/>
          <w:szCs w:val="28"/>
        </w:rPr>
      </w:pPr>
    </w:p>
    <w:p w:rsidR="0048172F" w:rsidRPr="0048172F" w:rsidRDefault="0048172F" w:rsidP="0048172F">
      <w:pPr>
        <w:tabs>
          <w:tab w:val="left" w:pos="709"/>
        </w:tabs>
        <w:spacing w:after="0" w:line="240" w:lineRule="auto"/>
        <w:jc w:val="center"/>
        <w:rPr>
          <w:rFonts w:ascii="Times New Roman" w:eastAsia="Times New Roman" w:hAnsi="Times New Roman"/>
          <w:b/>
          <w:sz w:val="28"/>
          <w:szCs w:val="28"/>
          <w:lang w:eastAsia="ru-RU"/>
        </w:rPr>
      </w:pPr>
      <w:r w:rsidRPr="0048172F">
        <w:rPr>
          <w:rFonts w:ascii="Times New Roman" w:eastAsia="Times New Roman" w:hAnsi="Times New Roman"/>
          <w:b/>
          <w:sz w:val="28"/>
          <w:szCs w:val="28"/>
          <w:lang w:eastAsia="ru-RU"/>
        </w:rPr>
        <w:t>Справочно-информационный материал</w:t>
      </w:r>
    </w:p>
    <w:p w:rsidR="00D41C2C" w:rsidRPr="00D41C2C" w:rsidRDefault="0048172F" w:rsidP="00D41C2C">
      <w:pPr>
        <w:jc w:val="center"/>
        <w:rPr>
          <w:rFonts w:ascii="Times New Roman" w:hAnsi="Times New Roman"/>
          <w:b/>
          <w:sz w:val="28"/>
          <w:szCs w:val="28"/>
        </w:rPr>
      </w:pPr>
      <w:r w:rsidRPr="0048172F">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48172F">
        <w:rPr>
          <w:rFonts w:ascii="Times New Roman" w:hAnsi="Times New Roman"/>
          <w:b/>
          <w:sz w:val="28"/>
          <w:szCs w:val="28"/>
        </w:rPr>
        <w:t xml:space="preserve"> </w:t>
      </w:r>
      <w:r w:rsidR="00D41C2C" w:rsidRPr="00D41C2C">
        <w:rPr>
          <w:rFonts w:ascii="Times New Roman" w:hAnsi="Times New Roman"/>
          <w:b/>
          <w:sz w:val="28"/>
          <w:szCs w:val="28"/>
        </w:rPr>
        <w:t>к обучающей (просветительской) программе по вопросам здорового питания людей пожилого и старческого возраста</w:t>
      </w:r>
    </w:p>
    <w:p w:rsidR="00F528D7" w:rsidRDefault="00F528D7">
      <w:pPr>
        <w:spacing w:after="0" w:line="240" w:lineRule="auto"/>
        <w:rPr>
          <w:rFonts w:ascii="Times New Roman" w:eastAsia="Times New Roman" w:hAnsi="Times New Roman"/>
          <w:b/>
          <w:sz w:val="28"/>
          <w:szCs w:val="28"/>
          <w:lang w:eastAsia="ru-RU"/>
        </w:rPr>
      </w:pPr>
    </w:p>
    <w:p w:rsidR="006E27E5" w:rsidRDefault="006E27E5" w:rsidP="006E27E5">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p w:rsidR="006E27E5" w:rsidRPr="003C3884" w:rsidRDefault="006E27E5" w:rsidP="006E27E5">
      <w:pPr>
        <w:widowControl w:val="0"/>
        <w:spacing w:after="0" w:line="240" w:lineRule="auto"/>
        <w:jc w:val="center"/>
        <w:rPr>
          <w:rFonts w:ascii="Times New Roman" w:eastAsia="Times New Roman" w:hAnsi="Times New Roman"/>
          <w:b/>
          <w:sz w:val="28"/>
          <w:szCs w:val="28"/>
          <w:lang w:eastAsia="ru-RU"/>
        </w:rPr>
      </w:pPr>
    </w:p>
    <w:p w:rsidR="006E27E5" w:rsidRDefault="006E27E5" w:rsidP="006E27E5">
      <w:pPr>
        <w:pStyle w:val="af8"/>
        <w:ind w:firstLine="709"/>
        <w:jc w:val="both"/>
        <w:rPr>
          <w:sz w:val="28"/>
          <w:szCs w:val="28"/>
        </w:rPr>
      </w:pPr>
      <w:r w:rsidRPr="00E74A34">
        <w:rPr>
          <w:sz w:val="28"/>
          <w:szCs w:val="28"/>
        </w:rPr>
        <w:t xml:space="preserve">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w:t>
      </w:r>
    </w:p>
    <w:p w:rsidR="006E27E5" w:rsidRPr="00E74A34" w:rsidRDefault="006E27E5" w:rsidP="006E27E5">
      <w:pPr>
        <w:spacing w:after="0" w:line="240" w:lineRule="auto"/>
        <w:ind w:firstLine="709"/>
        <w:jc w:val="both"/>
        <w:rPr>
          <w:rFonts w:ascii="Times New Roman" w:hAnsi="Times New Roman"/>
          <w:sz w:val="28"/>
          <w:szCs w:val="28"/>
        </w:rPr>
      </w:pPr>
      <w:r w:rsidRPr="00E74A34">
        <w:rPr>
          <w:rFonts w:ascii="Times New Roman" w:hAnsi="Times New Roman"/>
          <w:b/>
          <w:sz w:val="28"/>
          <w:szCs w:val="28"/>
        </w:rPr>
        <w:t xml:space="preserve">Пища или пищевые продукты </w:t>
      </w:r>
      <w:r w:rsidRPr="00E74A34">
        <w:rPr>
          <w:rFonts w:ascii="Times New Roman" w:hAnsi="Times New Roman"/>
          <w:sz w:val="28"/>
          <w:szCs w:val="28"/>
        </w:rPr>
        <w:t>- это все объекты окружающей природы и продукты их переработки, которые используются человеком для питания как источники энергии и пищевых веществ. Энергия - это способность выполнять какую-либо работу.</w:t>
      </w:r>
    </w:p>
    <w:p w:rsidR="006E27E5" w:rsidRPr="00E74A34" w:rsidRDefault="006E27E5" w:rsidP="006E27E5">
      <w:pPr>
        <w:spacing w:after="0" w:line="240" w:lineRule="auto"/>
        <w:ind w:firstLine="709"/>
        <w:jc w:val="both"/>
        <w:rPr>
          <w:rFonts w:ascii="Times New Roman" w:hAnsi="Times New Roman"/>
          <w:sz w:val="28"/>
          <w:szCs w:val="28"/>
        </w:rPr>
      </w:pPr>
      <w:r w:rsidRPr="00E74A34">
        <w:rPr>
          <w:rFonts w:ascii="Times New Roman" w:hAnsi="Times New Roman"/>
          <w:b/>
          <w:sz w:val="28"/>
          <w:szCs w:val="28"/>
        </w:rPr>
        <w:t>Здоровое питание</w:t>
      </w:r>
      <w:r w:rsidRPr="00E74A34">
        <w:rPr>
          <w:rFonts w:ascii="Times New Roman" w:hAnsi="Times New Roman"/>
          <w:sz w:val="28"/>
          <w:szCs w:val="28"/>
        </w:rPr>
        <w:t xml:space="preserve">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w:t>
      </w:r>
    </w:p>
    <w:p w:rsidR="006E27E5" w:rsidRPr="00F02330" w:rsidRDefault="006E27E5" w:rsidP="006E27E5">
      <w:pPr>
        <w:spacing w:after="0" w:line="240" w:lineRule="auto"/>
        <w:ind w:firstLine="708"/>
        <w:jc w:val="both"/>
        <w:rPr>
          <w:sz w:val="28"/>
          <w:szCs w:val="28"/>
        </w:rPr>
      </w:pPr>
      <w:r>
        <w:rPr>
          <w:rFonts w:ascii="Times New Roman" w:hAnsi="Times New Roman"/>
          <w:sz w:val="28"/>
          <w:szCs w:val="28"/>
        </w:rPr>
        <w:t>П</w:t>
      </w:r>
      <w:r w:rsidRPr="00A816BD">
        <w:rPr>
          <w:rFonts w:ascii="Times New Roman" w:hAnsi="Times New Roman"/>
          <w:sz w:val="28"/>
          <w:szCs w:val="28"/>
        </w:rPr>
        <w:t>отребности в макро- и микронутриентах варьируются в зависимости от возраста.</w:t>
      </w:r>
      <w:r>
        <w:rPr>
          <w:rFonts w:ascii="Times New Roman" w:hAnsi="Times New Roman"/>
          <w:sz w:val="28"/>
          <w:szCs w:val="28"/>
        </w:rPr>
        <w:t xml:space="preserve"> </w:t>
      </w:r>
      <w:r w:rsidRPr="003A5B24">
        <w:rPr>
          <w:rFonts w:ascii="Times New Roman" w:hAnsi="Times New Roman"/>
          <w:sz w:val="28"/>
          <w:szCs w:val="28"/>
        </w:rPr>
        <w:t>В</w:t>
      </w:r>
      <w:r w:rsidRPr="00E74A34">
        <w:rPr>
          <w:rFonts w:ascii="Times New Roman" w:hAnsi="Times New Roman"/>
          <w:sz w:val="28"/>
          <w:szCs w:val="28"/>
        </w:rPr>
        <w:t>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частности, физического развития.</w:t>
      </w:r>
    </w:p>
    <w:p w:rsidR="006E27E5" w:rsidRDefault="006E27E5" w:rsidP="006E27E5">
      <w:pPr>
        <w:pStyle w:val="af8"/>
        <w:ind w:firstLine="709"/>
        <w:jc w:val="both"/>
        <w:rPr>
          <w:sz w:val="28"/>
          <w:szCs w:val="28"/>
        </w:rPr>
      </w:pPr>
      <w:r>
        <w:rPr>
          <w:sz w:val="28"/>
          <w:szCs w:val="28"/>
        </w:rPr>
        <w:t>Согласно классификации ВОЗ, выделяют пожилой, старческий возраст и долгожительство.</w:t>
      </w:r>
    </w:p>
    <w:p w:rsidR="006E27E5" w:rsidRDefault="006E27E5" w:rsidP="006E27E5">
      <w:pPr>
        <w:pStyle w:val="af8"/>
        <w:ind w:firstLine="709"/>
        <w:jc w:val="both"/>
        <w:rPr>
          <w:sz w:val="28"/>
          <w:szCs w:val="28"/>
        </w:rPr>
      </w:pPr>
      <w:r w:rsidRPr="003A5B24">
        <w:rPr>
          <w:b/>
          <w:bCs/>
          <w:sz w:val="28"/>
          <w:szCs w:val="28"/>
        </w:rPr>
        <w:t>Пожилой возраст</w:t>
      </w:r>
      <w:r>
        <w:rPr>
          <w:sz w:val="28"/>
          <w:szCs w:val="28"/>
        </w:rPr>
        <w:t xml:space="preserve"> (ранняя старость) - возраст от 60 до 75 лет.</w:t>
      </w:r>
    </w:p>
    <w:p w:rsidR="006E27E5" w:rsidRDefault="006E27E5" w:rsidP="006E27E5">
      <w:pPr>
        <w:pStyle w:val="af8"/>
        <w:ind w:firstLine="709"/>
        <w:jc w:val="both"/>
        <w:rPr>
          <w:sz w:val="28"/>
          <w:szCs w:val="28"/>
        </w:rPr>
      </w:pPr>
      <w:r w:rsidRPr="003A5B24">
        <w:rPr>
          <w:b/>
          <w:bCs/>
          <w:sz w:val="28"/>
          <w:szCs w:val="28"/>
        </w:rPr>
        <w:t>Старческий возраст</w:t>
      </w:r>
      <w:r>
        <w:rPr>
          <w:sz w:val="28"/>
          <w:szCs w:val="28"/>
        </w:rPr>
        <w:t xml:space="preserve"> (средняя старость) – возраст от 75 до 90 лет.</w:t>
      </w:r>
    </w:p>
    <w:p w:rsidR="006E27E5" w:rsidRDefault="006E27E5" w:rsidP="006E27E5">
      <w:pPr>
        <w:pStyle w:val="af8"/>
        <w:ind w:firstLine="709"/>
        <w:jc w:val="both"/>
        <w:rPr>
          <w:sz w:val="28"/>
          <w:szCs w:val="28"/>
        </w:rPr>
      </w:pPr>
      <w:r w:rsidRPr="003A5B24">
        <w:rPr>
          <w:b/>
          <w:bCs/>
          <w:sz w:val="28"/>
          <w:szCs w:val="28"/>
        </w:rPr>
        <w:t>Долгожительство</w:t>
      </w:r>
      <w:r>
        <w:rPr>
          <w:sz w:val="28"/>
          <w:szCs w:val="28"/>
        </w:rPr>
        <w:t xml:space="preserve"> (поздняя старость) – возраст более 90 лет.</w:t>
      </w:r>
    </w:p>
    <w:p w:rsidR="006E27E5" w:rsidRPr="00A816BD" w:rsidRDefault="006E27E5" w:rsidP="006E27E5">
      <w:pPr>
        <w:pStyle w:val="af8"/>
        <w:ind w:firstLine="709"/>
        <w:jc w:val="both"/>
        <w:rPr>
          <w:sz w:val="28"/>
          <w:szCs w:val="28"/>
        </w:rPr>
      </w:pPr>
    </w:p>
    <w:p w:rsidR="008662E8" w:rsidRDefault="006E27E5" w:rsidP="006E27E5">
      <w:pPr>
        <w:pStyle w:val="af8"/>
        <w:ind w:firstLine="709"/>
        <w:jc w:val="both"/>
        <w:rPr>
          <w:sz w:val="28"/>
          <w:szCs w:val="28"/>
        </w:rPr>
      </w:pPr>
      <w:r>
        <w:rPr>
          <w:sz w:val="28"/>
          <w:szCs w:val="28"/>
        </w:rPr>
        <w:t>Данная обучающая программа разработана для ознакомления с основами питания лиц старше 60 лет.</w:t>
      </w:r>
    </w:p>
    <w:p w:rsidR="00FC0E73" w:rsidRDefault="00FC0E73" w:rsidP="00E74A34">
      <w:pPr>
        <w:pStyle w:val="1"/>
        <w:spacing w:before="0" w:beforeAutospacing="0" w:after="0" w:afterAutospacing="0"/>
        <w:rPr>
          <w:sz w:val="28"/>
          <w:szCs w:val="28"/>
        </w:rPr>
      </w:pPr>
    </w:p>
    <w:p w:rsidR="00E74A34" w:rsidRPr="00E74A34" w:rsidRDefault="00E74A34" w:rsidP="006E27E5">
      <w:pPr>
        <w:pStyle w:val="1"/>
        <w:spacing w:before="0" w:beforeAutospacing="0" w:after="0" w:afterAutospacing="0"/>
        <w:jc w:val="center"/>
        <w:rPr>
          <w:sz w:val="28"/>
          <w:szCs w:val="28"/>
        </w:rPr>
      </w:pPr>
      <w:r w:rsidRPr="00E74A34">
        <w:rPr>
          <w:sz w:val="28"/>
          <w:szCs w:val="28"/>
        </w:rPr>
        <w:t>ОЦЕНКА ФИЗИЧЕСКОГО РАЗВИТИЯ</w:t>
      </w:r>
    </w:p>
    <w:p w:rsidR="00E74A34" w:rsidRPr="00E74A34" w:rsidRDefault="00E74A34" w:rsidP="00E74A34">
      <w:pPr>
        <w:spacing w:after="0" w:line="240" w:lineRule="auto"/>
        <w:rPr>
          <w:rFonts w:ascii="Times New Roman" w:hAnsi="Times New Roman"/>
          <w:sz w:val="28"/>
          <w:szCs w:val="28"/>
        </w:rPr>
      </w:pPr>
    </w:p>
    <w:p w:rsidR="006E27E5" w:rsidRPr="00E74A34" w:rsidRDefault="006E27E5" w:rsidP="006E27E5">
      <w:pPr>
        <w:spacing w:after="0" w:line="240" w:lineRule="auto"/>
        <w:ind w:firstLine="708"/>
        <w:jc w:val="both"/>
        <w:rPr>
          <w:rFonts w:ascii="Times New Roman" w:hAnsi="Times New Roman"/>
          <w:sz w:val="28"/>
          <w:szCs w:val="28"/>
        </w:rPr>
      </w:pPr>
      <w:r w:rsidRPr="00E74A34">
        <w:rPr>
          <w:rFonts w:ascii="Times New Roman" w:hAnsi="Times New Roman"/>
          <w:sz w:val="28"/>
          <w:szCs w:val="28"/>
        </w:rPr>
        <w:t>Физическое развитие — динамический процесс роста (увеличение роста (длины) и массы тела, развитие органов и систем организма и их функциональных показателей) и биологического созревания ребёнка в определённом периоде детства или обратной инволюции органов и систем, тканей организма и ослабление всех функций в пожилом возрасте. Процесс развития совокупности морфологических и функциональных свойств организма (скорость роста, прирост массы тела, определённая последовательность увеличения различных частей организма и их пропорций, а также созревание различных органов и систем на определённом этапе развития), в основном запрограммированных наследственными механизмами и реализуемых по определённому плану при оптимальных условиях жизнедеятельности.</w:t>
      </w:r>
    </w:p>
    <w:p w:rsidR="006E27E5" w:rsidRPr="00E74A34" w:rsidRDefault="006E27E5" w:rsidP="006E27E5">
      <w:pPr>
        <w:shd w:val="clear" w:color="auto" w:fill="FFFFFF"/>
        <w:spacing w:after="0" w:line="240" w:lineRule="auto"/>
        <w:ind w:firstLine="708"/>
        <w:jc w:val="both"/>
        <w:rPr>
          <w:rFonts w:ascii="Times New Roman" w:hAnsi="Times New Roman"/>
          <w:sz w:val="28"/>
          <w:szCs w:val="28"/>
        </w:rPr>
      </w:pPr>
      <w:r w:rsidRPr="00E74A34">
        <w:rPr>
          <w:rFonts w:ascii="Times New Roman" w:eastAsia="Times New Roman" w:hAnsi="Times New Roman"/>
          <w:b/>
          <w:color w:val="222222"/>
          <w:sz w:val="28"/>
          <w:szCs w:val="28"/>
        </w:rPr>
        <w:t>Физическое развитие</w:t>
      </w:r>
      <w:r w:rsidRPr="00E74A34">
        <w:rPr>
          <w:rFonts w:ascii="Times New Roman" w:eastAsia="Times New Roman" w:hAnsi="Times New Roman"/>
          <w:color w:val="222222"/>
          <w:sz w:val="28"/>
          <w:szCs w:val="28"/>
        </w:rPr>
        <w:t xml:space="preserve"> отражает процессы роста и развития организма на отдельных этапах постнатального онтогенеза (индивидуального развития), когда наиболее ярко происходят </w:t>
      </w:r>
      <w:r w:rsidRPr="00E74A34">
        <w:rPr>
          <w:rFonts w:ascii="Times New Roman" w:eastAsia="Times New Roman" w:hAnsi="Times New Roman"/>
          <w:b/>
          <w:color w:val="222222"/>
          <w:sz w:val="28"/>
          <w:szCs w:val="28"/>
        </w:rPr>
        <w:t xml:space="preserve">преобразования генотипического потенциала в </w:t>
      </w:r>
      <w:r w:rsidRPr="00E74A34">
        <w:rPr>
          <w:rFonts w:ascii="Times New Roman" w:eastAsia="Times New Roman" w:hAnsi="Times New Roman"/>
          <w:b/>
          <w:sz w:val="28"/>
          <w:szCs w:val="28"/>
        </w:rPr>
        <w:t>фенотипические проявления</w:t>
      </w:r>
      <w:r w:rsidRPr="00E74A34">
        <w:rPr>
          <w:rFonts w:ascii="Times New Roman" w:eastAsia="Times New Roman" w:hAnsi="Times New Roman"/>
          <w:sz w:val="28"/>
          <w:szCs w:val="28"/>
        </w:rPr>
        <w:t>. Особенности физического развития и телосложения человека в значительной мере зависит от его конституции. Процессы физического и полового развития взаимосвязаны и отражают общие закономерности роста и развития, но в то же время существенно зависят от социальных, экономических, санитарно-гигиенических и других условий, влияние которых в значительной мере определяется</w:t>
      </w:r>
      <w:r>
        <w:rPr>
          <w:rFonts w:ascii="Times New Roman" w:eastAsia="Times New Roman" w:hAnsi="Times New Roman"/>
          <w:sz w:val="28"/>
          <w:szCs w:val="28"/>
        </w:rPr>
        <w:t xml:space="preserve"> </w:t>
      </w:r>
      <w:hyperlink r:id="rId34" w:tooltip="Возраст" w:history="1">
        <w:r w:rsidRPr="00E74A34">
          <w:rPr>
            <w:rFonts w:ascii="Times New Roman" w:eastAsia="Times New Roman" w:hAnsi="Times New Roman"/>
            <w:sz w:val="28"/>
            <w:szCs w:val="28"/>
          </w:rPr>
          <w:t>возрастом</w:t>
        </w:r>
      </w:hyperlink>
      <w:r>
        <w:rPr>
          <w:rFonts w:ascii="Times New Roman" w:eastAsia="Times New Roman" w:hAnsi="Times New Roman"/>
          <w:sz w:val="28"/>
          <w:szCs w:val="28"/>
        </w:rPr>
        <w:t xml:space="preserve"> </w:t>
      </w:r>
      <w:hyperlink r:id="rId35" w:tooltip="Человек" w:history="1">
        <w:r w:rsidRPr="00E74A34">
          <w:rPr>
            <w:rFonts w:ascii="Times New Roman" w:eastAsia="Times New Roman" w:hAnsi="Times New Roman"/>
            <w:sz w:val="28"/>
            <w:szCs w:val="28"/>
          </w:rPr>
          <w:t>человека</w:t>
        </w:r>
      </w:hyperlink>
      <w:r w:rsidRPr="00E74A34">
        <w:rPr>
          <w:rFonts w:ascii="Times New Roman" w:hAnsi="Times New Roman"/>
          <w:sz w:val="28"/>
          <w:szCs w:val="28"/>
        </w:rPr>
        <w:t xml:space="preserve">, при этом питание является одним важнейших факторов, влияющим на физическое развитие. </w:t>
      </w:r>
    </w:p>
    <w:p w:rsidR="006E27E5" w:rsidRPr="00E74A34" w:rsidRDefault="006E27E5" w:rsidP="006E27E5">
      <w:pPr>
        <w:shd w:val="clear" w:color="auto" w:fill="FFFFFF"/>
        <w:spacing w:after="0" w:line="240" w:lineRule="auto"/>
        <w:ind w:firstLine="708"/>
        <w:jc w:val="both"/>
        <w:rPr>
          <w:rFonts w:ascii="Times New Roman" w:eastAsia="Times New Roman" w:hAnsi="Times New Roman"/>
          <w:sz w:val="28"/>
          <w:szCs w:val="28"/>
        </w:rPr>
      </w:pPr>
      <w:r w:rsidRPr="00E74A34">
        <w:rPr>
          <w:rFonts w:ascii="Times New Roman" w:eastAsia="Times New Roman" w:hAnsi="Times New Roman"/>
          <w:sz w:val="28"/>
          <w:szCs w:val="28"/>
        </w:rPr>
        <w:t xml:space="preserve">Комплексная оценка физического развития включает </w:t>
      </w:r>
      <w:r w:rsidRPr="00E74A34">
        <w:rPr>
          <w:rFonts w:ascii="Times New Roman" w:eastAsia="Times New Roman" w:hAnsi="Times New Roman"/>
          <w:color w:val="000000"/>
          <w:sz w:val="28"/>
          <w:szCs w:val="28"/>
        </w:rPr>
        <w:t>полное антропометрическое обследование с 44 антропометрическими и 6 функциональными показателями, самототипологию и анализ состава тела. Однако в повседневной практике физическое развитие оценивают по антропометрическим показателям - рост стоя, масса тела (МТ), индекс массы тела (ИМТ), окружность грудной клетки (ОГК), окружность талии (ОТ), окружность бедер (ОБ) и индекс ОТ/ОБ</w:t>
      </w:r>
      <w:r>
        <w:rPr>
          <w:rFonts w:ascii="Times New Roman" w:eastAsia="Times New Roman" w:hAnsi="Times New Roman"/>
          <w:sz w:val="28"/>
          <w:szCs w:val="28"/>
        </w:rPr>
        <w:t>.</w:t>
      </w:r>
    </w:p>
    <w:p w:rsidR="006E27E5" w:rsidRPr="00E74A34" w:rsidRDefault="006E27E5" w:rsidP="006E27E5">
      <w:pPr>
        <w:spacing w:after="0" w:line="240" w:lineRule="auto"/>
        <w:rPr>
          <w:rFonts w:ascii="Times New Roman" w:eastAsia="Times New Roman" w:hAnsi="Times New Roman"/>
          <w:color w:val="222222"/>
          <w:sz w:val="28"/>
          <w:szCs w:val="28"/>
        </w:rPr>
      </w:pPr>
    </w:p>
    <w:p w:rsidR="006E27E5" w:rsidRDefault="006E27E5" w:rsidP="00E3227A">
      <w:pPr>
        <w:spacing w:after="0" w:line="240" w:lineRule="auto"/>
        <w:jc w:val="center"/>
        <w:rPr>
          <w:rFonts w:ascii="Times New Roman" w:hAnsi="Times New Roman"/>
          <w:b/>
          <w:sz w:val="28"/>
          <w:szCs w:val="28"/>
        </w:rPr>
      </w:pPr>
      <w:r w:rsidRPr="001744FE">
        <w:rPr>
          <w:rFonts w:ascii="Times New Roman" w:hAnsi="Times New Roman"/>
          <w:b/>
          <w:sz w:val="28"/>
          <w:szCs w:val="28"/>
        </w:rPr>
        <w:t>Индекс массы тела (ИМТ) = вес тела (кг) / рост (м</w:t>
      </w:r>
      <w:r w:rsidRPr="001744FE">
        <w:rPr>
          <w:rFonts w:ascii="Times New Roman" w:hAnsi="Times New Roman"/>
          <w:b/>
          <w:sz w:val="28"/>
          <w:szCs w:val="28"/>
          <w:vertAlign w:val="superscript"/>
        </w:rPr>
        <w:t>2</w:t>
      </w:r>
      <w:r w:rsidRPr="001744FE">
        <w:rPr>
          <w:rFonts w:ascii="Times New Roman" w:hAnsi="Times New Roman"/>
          <w:b/>
          <w:sz w:val="28"/>
          <w:szCs w:val="28"/>
        </w:rPr>
        <w:t>)</w:t>
      </w:r>
    </w:p>
    <w:p w:rsidR="00E3227A" w:rsidRPr="00E3227A" w:rsidRDefault="00E3227A" w:rsidP="00E3227A">
      <w:pPr>
        <w:spacing w:after="0" w:line="240" w:lineRule="auto"/>
        <w:jc w:val="center"/>
        <w:rPr>
          <w:rFonts w:ascii="Times New Roman" w:hAnsi="Times New Roman"/>
          <w:b/>
          <w:sz w:val="28"/>
          <w:szCs w:val="28"/>
        </w:rPr>
      </w:pPr>
    </w:p>
    <w:p w:rsidR="006E27E5" w:rsidRPr="00E74A34" w:rsidRDefault="006E27E5" w:rsidP="006E27E5">
      <w:pPr>
        <w:shd w:val="clear" w:color="auto" w:fill="FFFFFF"/>
        <w:spacing w:after="0" w:line="240" w:lineRule="auto"/>
        <w:ind w:firstLine="708"/>
        <w:jc w:val="right"/>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 xml:space="preserve">Таблица 1 </w:t>
      </w:r>
    </w:p>
    <w:p w:rsidR="006E27E5" w:rsidRPr="006E27E5" w:rsidRDefault="006E27E5" w:rsidP="006E27E5">
      <w:pPr>
        <w:shd w:val="clear" w:color="auto" w:fill="FFFFFF"/>
        <w:spacing w:after="0" w:line="240" w:lineRule="auto"/>
        <w:jc w:val="center"/>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ИМТ и его значения, определяющие соотношение роста и МТ у взрослых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04"/>
      </w:tblGrid>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Индекс массы тела</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Соответствие между МТ ростом</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16 и менее</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Выраженный дефицит массы тела</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16—18,5</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Недостаточная (дефицит) масса тела</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18,5—24,9</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Норма</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25—29,9</w:t>
            </w:r>
            <w:r w:rsidRPr="003A5B24">
              <w:rPr>
                <w:rFonts w:ascii="Times New Roman" w:hAnsi="Times New Roman"/>
                <w:color w:val="000000"/>
                <w:sz w:val="24"/>
                <w:szCs w:val="24"/>
              </w:rPr>
              <w:tab/>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 xml:space="preserve">Избыточная масса тела </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30—34,9</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Ожирение 1 степени</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35—39,9</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Ожирение 2 степени</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40 и более</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Ожирение 3 степени</w:t>
            </w:r>
          </w:p>
        </w:tc>
      </w:tr>
    </w:tbl>
    <w:p w:rsidR="006E27E5" w:rsidRDefault="006E27E5" w:rsidP="006E27E5">
      <w:pPr>
        <w:spacing w:after="0" w:line="240" w:lineRule="auto"/>
        <w:rPr>
          <w:rFonts w:ascii="Times New Roman" w:eastAsia="Times New Roman" w:hAnsi="Times New Roman"/>
          <w:color w:val="222222"/>
          <w:sz w:val="28"/>
          <w:szCs w:val="28"/>
        </w:rPr>
      </w:pPr>
    </w:p>
    <w:p w:rsidR="006E27E5" w:rsidRDefault="006E27E5" w:rsidP="006E27E5">
      <w:pPr>
        <w:spacing w:after="0" w:line="240" w:lineRule="auto"/>
        <w:jc w:val="both"/>
        <w:rPr>
          <w:rFonts w:ascii="Times New Roman" w:hAnsi="Times New Roman"/>
          <w:sz w:val="28"/>
          <w:szCs w:val="28"/>
        </w:rPr>
      </w:pPr>
      <w:r>
        <w:rPr>
          <w:rFonts w:ascii="Times New Roman" w:eastAsia="Times New Roman" w:hAnsi="Times New Roman"/>
          <w:color w:val="222222"/>
          <w:sz w:val="28"/>
          <w:szCs w:val="28"/>
        </w:rPr>
        <w:tab/>
      </w:r>
      <w:r w:rsidRPr="00E74A34">
        <w:rPr>
          <w:rFonts w:ascii="Times New Roman" w:hAnsi="Times New Roman"/>
          <w:sz w:val="28"/>
          <w:szCs w:val="28"/>
        </w:rPr>
        <w:t xml:space="preserve">Избыточная масса тела и ожирение повышают риск развития таких заболеваний, как атеросклероз сосудов сердца и мозга, </w:t>
      </w:r>
      <w:r>
        <w:rPr>
          <w:rFonts w:ascii="Times New Roman" w:hAnsi="Times New Roman"/>
          <w:sz w:val="28"/>
          <w:szCs w:val="28"/>
        </w:rPr>
        <w:t xml:space="preserve">сахарный </w:t>
      </w:r>
      <w:r w:rsidRPr="00E74A34">
        <w:rPr>
          <w:rFonts w:ascii="Times New Roman" w:hAnsi="Times New Roman"/>
          <w:sz w:val="28"/>
          <w:szCs w:val="28"/>
        </w:rPr>
        <w:t>диабет</w:t>
      </w:r>
      <w:r>
        <w:rPr>
          <w:rFonts w:ascii="Times New Roman" w:hAnsi="Times New Roman"/>
          <w:sz w:val="28"/>
          <w:szCs w:val="28"/>
        </w:rPr>
        <w:t xml:space="preserve"> 2 типа</w:t>
      </w:r>
      <w:r w:rsidRPr="00E74A34">
        <w:rPr>
          <w:rFonts w:ascii="Times New Roman" w:hAnsi="Times New Roman"/>
          <w:sz w:val="28"/>
          <w:szCs w:val="28"/>
        </w:rPr>
        <w:t xml:space="preserve">, </w:t>
      </w:r>
      <w:r>
        <w:rPr>
          <w:rFonts w:ascii="Times New Roman" w:hAnsi="Times New Roman"/>
          <w:sz w:val="28"/>
          <w:szCs w:val="28"/>
        </w:rPr>
        <w:t>артериальная гипертензия</w:t>
      </w:r>
      <w:r w:rsidRPr="00E74A34">
        <w:rPr>
          <w:rFonts w:ascii="Times New Roman" w:hAnsi="Times New Roman"/>
          <w:sz w:val="28"/>
          <w:szCs w:val="28"/>
        </w:rPr>
        <w:t>, болезни желчевыводящих путей, остеопороз</w:t>
      </w:r>
      <w:r>
        <w:rPr>
          <w:rFonts w:ascii="Times New Roman" w:hAnsi="Times New Roman"/>
          <w:sz w:val="28"/>
          <w:szCs w:val="28"/>
        </w:rPr>
        <w:t xml:space="preserve"> и</w:t>
      </w:r>
      <w:r w:rsidRPr="00E74A34">
        <w:rPr>
          <w:rFonts w:ascii="Times New Roman" w:hAnsi="Times New Roman"/>
          <w:sz w:val="28"/>
          <w:szCs w:val="28"/>
        </w:rPr>
        <w:t xml:space="preserve"> некоторые формы </w:t>
      </w:r>
      <w:r>
        <w:rPr>
          <w:rFonts w:ascii="Times New Roman" w:hAnsi="Times New Roman"/>
          <w:sz w:val="28"/>
          <w:szCs w:val="28"/>
        </w:rPr>
        <w:t>онкологических заболеваний</w:t>
      </w:r>
      <w:r w:rsidRPr="00E74A34">
        <w:rPr>
          <w:rFonts w:ascii="Times New Roman" w:hAnsi="Times New Roman"/>
          <w:sz w:val="28"/>
          <w:szCs w:val="28"/>
        </w:rPr>
        <w:t xml:space="preserve">. </w:t>
      </w:r>
    </w:p>
    <w:p w:rsidR="006E27E5" w:rsidRPr="003A5B24" w:rsidRDefault="006E27E5" w:rsidP="006E27E5">
      <w:pPr>
        <w:spacing w:after="0" w:line="240" w:lineRule="auto"/>
        <w:ind w:firstLine="708"/>
        <w:jc w:val="both"/>
      </w:pPr>
      <w:r w:rsidRPr="00E74A34">
        <w:rPr>
          <w:rFonts w:ascii="Times New Roman" w:hAnsi="Times New Roman"/>
          <w:sz w:val="28"/>
          <w:szCs w:val="28"/>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w:t>
      </w:r>
      <w:r>
        <w:rPr>
          <w:rFonts w:ascii="Times New Roman" w:hAnsi="Times New Roman"/>
          <w:sz w:val="28"/>
          <w:szCs w:val="28"/>
        </w:rPr>
        <w:t>,</w:t>
      </w:r>
      <w:r w:rsidRPr="00E74A34">
        <w:rPr>
          <w:rFonts w:ascii="Times New Roman" w:hAnsi="Times New Roman"/>
          <w:sz w:val="28"/>
          <w:szCs w:val="28"/>
        </w:rPr>
        <w:t xml:space="preserve"> и другое</w:t>
      </w:r>
      <w:r>
        <w:rPr>
          <w:rFonts w:ascii="Times New Roman" w:hAnsi="Times New Roman"/>
          <w:sz w:val="28"/>
          <w:szCs w:val="28"/>
        </w:rPr>
        <w:t>.</w:t>
      </w:r>
    </w:p>
    <w:p w:rsidR="00CF371B" w:rsidRDefault="006E27E5" w:rsidP="006E27E5">
      <w:pPr>
        <w:pStyle w:val="af8"/>
        <w:ind w:firstLine="709"/>
        <w:jc w:val="both"/>
        <w:rPr>
          <w:sz w:val="28"/>
          <w:szCs w:val="28"/>
        </w:rPr>
      </w:pPr>
      <w:r w:rsidRPr="003A5B24">
        <w:rPr>
          <w:sz w:val="28"/>
          <w:szCs w:val="28"/>
        </w:rPr>
        <w:t xml:space="preserve">Эпидемиологические данные свидетельствуют, что в группе лиц пожилого и старческого возраста более высокая ожидаемая продолжительность жизни наблюдается при ИМТ от 25,0 до 29,9 кг/м2, что соответствует избыточной массе тела. </w:t>
      </w:r>
    </w:p>
    <w:p w:rsidR="00FC0E73" w:rsidRPr="00F123A3" w:rsidRDefault="00FC0E73" w:rsidP="00E74A34">
      <w:pPr>
        <w:pStyle w:val="1"/>
        <w:spacing w:before="0" w:beforeAutospacing="0" w:after="0" w:afterAutospacing="0"/>
        <w:rPr>
          <w:sz w:val="28"/>
          <w:szCs w:val="28"/>
        </w:rPr>
      </w:pPr>
    </w:p>
    <w:p w:rsidR="00E74A34" w:rsidRPr="00E74A34" w:rsidRDefault="00E74A34" w:rsidP="006E27E5">
      <w:pPr>
        <w:pStyle w:val="1"/>
        <w:spacing w:before="0" w:beforeAutospacing="0" w:after="0" w:afterAutospacing="0"/>
        <w:jc w:val="center"/>
        <w:rPr>
          <w:sz w:val="28"/>
          <w:szCs w:val="28"/>
        </w:rPr>
      </w:pPr>
      <w:r w:rsidRPr="00E74A34">
        <w:rPr>
          <w:sz w:val="28"/>
          <w:szCs w:val="28"/>
        </w:rPr>
        <w:t>ЗАКОНЫ ЗДОРОВОГО ПИТАНИЯ</w:t>
      </w:r>
    </w:p>
    <w:p w:rsidR="00E74A34" w:rsidRPr="00E74A34" w:rsidRDefault="00E74A34" w:rsidP="00E74A34">
      <w:pPr>
        <w:spacing w:after="0" w:line="240" w:lineRule="auto"/>
        <w:rPr>
          <w:rFonts w:ascii="Times New Roman" w:hAnsi="Times New Roman"/>
          <w:sz w:val="28"/>
          <w:szCs w:val="28"/>
        </w:rPr>
      </w:pPr>
    </w:p>
    <w:p w:rsidR="006E27E5" w:rsidRPr="00E74A34" w:rsidRDefault="006E27E5" w:rsidP="006E27E5">
      <w:pPr>
        <w:spacing w:after="0" w:line="240" w:lineRule="auto"/>
        <w:ind w:firstLine="709"/>
        <w:jc w:val="both"/>
        <w:rPr>
          <w:rFonts w:ascii="Times New Roman" w:hAnsi="Times New Roman"/>
          <w:sz w:val="28"/>
          <w:szCs w:val="28"/>
        </w:rPr>
      </w:pPr>
      <w:bookmarkStart w:id="2" w:name="_Toc527038299"/>
      <w:r w:rsidRPr="00E74A34">
        <w:rPr>
          <w:rFonts w:ascii="Times New Roman" w:hAnsi="Times New Roman"/>
          <w:sz w:val="28"/>
          <w:szCs w:val="28"/>
        </w:rPr>
        <w:t>Когда речь идет о здоровом, оптимальном питании, следует помнить о двух основных законах.</w:t>
      </w:r>
      <w:r w:rsidRPr="00E74A34">
        <w:rPr>
          <w:rFonts w:ascii="Times New Roman" w:hAnsi="Times New Roman"/>
          <w:b/>
          <w:sz w:val="28"/>
          <w:szCs w:val="28"/>
        </w:rPr>
        <w:t xml:space="preserve"> </w:t>
      </w:r>
    </w:p>
    <w:p w:rsidR="006E27E5" w:rsidRPr="00E74A34" w:rsidRDefault="006E27E5" w:rsidP="006E27E5">
      <w:pPr>
        <w:pStyle w:val="af8"/>
        <w:ind w:firstLine="709"/>
        <w:jc w:val="both"/>
        <w:rPr>
          <w:b/>
          <w:sz w:val="28"/>
          <w:szCs w:val="28"/>
        </w:rPr>
      </w:pPr>
      <w:r w:rsidRPr="00E74A34">
        <w:rPr>
          <w:b/>
          <w:sz w:val="28"/>
          <w:szCs w:val="28"/>
        </w:rPr>
        <w:t>Закон первый: соответствие энергетической ценности (калорийности) рациона энерготратам человека.</w:t>
      </w:r>
    </w:p>
    <w:p w:rsidR="006E27E5" w:rsidRPr="00E74A34" w:rsidRDefault="006E27E5" w:rsidP="006E27E5">
      <w:pPr>
        <w:pStyle w:val="af8"/>
        <w:ind w:firstLine="851"/>
        <w:jc w:val="both"/>
        <w:rPr>
          <w:sz w:val="28"/>
          <w:szCs w:val="28"/>
        </w:rPr>
      </w:pPr>
      <w:r w:rsidRPr="00E74A34">
        <w:rPr>
          <w:sz w:val="28"/>
          <w:szCs w:val="28"/>
        </w:rPr>
        <w:t>Важнейшая роль пищи заключается в обеспечении организма энергией. Энергия – это способность выполнять работу – физическую (механическую) или химическую.</w:t>
      </w:r>
    </w:p>
    <w:p w:rsidR="006E27E5" w:rsidRPr="00E74A34" w:rsidRDefault="006E27E5" w:rsidP="006E27E5">
      <w:pPr>
        <w:pStyle w:val="af8"/>
        <w:ind w:firstLine="851"/>
        <w:jc w:val="both"/>
        <w:rPr>
          <w:sz w:val="28"/>
          <w:szCs w:val="28"/>
        </w:rPr>
      </w:pPr>
      <w:r w:rsidRPr="00E74A34">
        <w:rPr>
          <w:sz w:val="28"/>
          <w:szCs w:val="28"/>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6E27E5" w:rsidRPr="00E74A34" w:rsidRDefault="006E27E5" w:rsidP="006E27E5">
      <w:pPr>
        <w:pStyle w:val="af8"/>
        <w:jc w:val="both"/>
        <w:rPr>
          <w:sz w:val="28"/>
          <w:szCs w:val="28"/>
        </w:rPr>
      </w:pPr>
      <w:r w:rsidRPr="00E74A34">
        <w:rPr>
          <w:b/>
          <w:sz w:val="28"/>
          <w:szCs w:val="28"/>
        </w:rPr>
        <w:t>Суточные энерготраты</w:t>
      </w:r>
      <w:r w:rsidRPr="00E74A34">
        <w:rPr>
          <w:sz w:val="28"/>
          <w:szCs w:val="28"/>
        </w:rPr>
        <w:t xml:space="preserve"> складываются из расхода энергии на: </w:t>
      </w:r>
    </w:p>
    <w:p w:rsidR="006E27E5" w:rsidRDefault="006E27E5" w:rsidP="006E27E5">
      <w:pPr>
        <w:pStyle w:val="af8"/>
        <w:jc w:val="both"/>
        <w:rPr>
          <w:sz w:val="28"/>
          <w:szCs w:val="28"/>
        </w:rPr>
      </w:pPr>
      <w:r w:rsidRPr="00E74A34">
        <w:rPr>
          <w:sz w:val="28"/>
          <w:szCs w:val="28"/>
        </w:rPr>
        <w:t xml:space="preserve">1) </w:t>
      </w:r>
      <w:r w:rsidRPr="00E74A34">
        <w:rPr>
          <w:b/>
          <w:sz w:val="28"/>
          <w:szCs w:val="28"/>
        </w:rPr>
        <w:t>основной обмен</w:t>
      </w:r>
      <w:r w:rsidRPr="00E74A34">
        <w:rPr>
          <w:sz w:val="28"/>
          <w:szCs w:val="28"/>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p w:rsidR="006E27E5" w:rsidRPr="00E74A34" w:rsidRDefault="006E27E5" w:rsidP="006E27E5">
      <w:pPr>
        <w:pStyle w:val="af8"/>
        <w:jc w:val="both"/>
        <w:rPr>
          <w:sz w:val="28"/>
          <w:szCs w:val="28"/>
        </w:rPr>
      </w:pPr>
    </w:p>
    <w:tbl>
      <w:tblPr>
        <w:tblW w:w="0" w:type="auto"/>
        <w:tblLook w:val="04A0" w:firstRow="1" w:lastRow="0" w:firstColumn="1" w:lastColumn="0" w:noHBand="0" w:noVBand="1"/>
      </w:tblPr>
      <w:tblGrid>
        <w:gridCol w:w="2802"/>
        <w:gridCol w:w="3389"/>
        <w:gridCol w:w="3096"/>
      </w:tblGrid>
      <w:tr w:rsidR="006E27E5" w:rsidRPr="00E74A34" w:rsidTr="000179CA">
        <w:tc>
          <w:tcPr>
            <w:tcW w:w="2802" w:type="dxa"/>
          </w:tcPr>
          <w:p w:rsidR="006E27E5" w:rsidRPr="00E74A34" w:rsidRDefault="006E27E5" w:rsidP="000179CA">
            <w:pPr>
              <w:pStyle w:val="af8"/>
              <w:rPr>
                <w:b/>
                <w:sz w:val="28"/>
                <w:szCs w:val="28"/>
              </w:rPr>
            </w:pPr>
          </w:p>
        </w:tc>
        <w:tc>
          <w:tcPr>
            <w:tcW w:w="3389" w:type="dxa"/>
          </w:tcPr>
          <w:p w:rsidR="006E27E5" w:rsidRPr="00E74A34" w:rsidRDefault="006E27E5" w:rsidP="000179CA">
            <w:pPr>
              <w:pStyle w:val="af8"/>
              <w:rPr>
                <w:b/>
                <w:sz w:val="28"/>
                <w:szCs w:val="28"/>
              </w:rPr>
            </w:pPr>
            <w:r w:rsidRPr="00E74A34">
              <w:rPr>
                <w:b/>
                <w:sz w:val="28"/>
                <w:szCs w:val="28"/>
              </w:rPr>
              <w:t>Мужчины</w:t>
            </w:r>
          </w:p>
        </w:tc>
        <w:tc>
          <w:tcPr>
            <w:tcW w:w="3096" w:type="dxa"/>
          </w:tcPr>
          <w:p w:rsidR="006E27E5" w:rsidRPr="00E74A34" w:rsidRDefault="006E27E5" w:rsidP="000179CA">
            <w:pPr>
              <w:pStyle w:val="af8"/>
              <w:rPr>
                <w:b/>
                <w:sz w:val="28"/>
                <w:szCs w:val="28"/>
              </w:rPr>
            </w:pPr>
            <w:r w:rsidRPr="00E74A34">
              <w:rPr>
                <w:b/>
                <w:sz w:val="28"/>
                <w:szCs w:val="28"/>
              </w:rPr>
              <w:t>Женщины</w:t>
            </w:r>
          </w:p>
        </w:tc>
      </w:tr>
      <w:tr w:rsidR="006E27E5" w:rsidRPr="00E74A34" w:rsidTr="000179CA">
        <w:tc>
          <w:tcPr>
            <w:tcW w:w="2802" w:type="dxa"/>
          </w:tcPr>
          <w:p w:rsidR="006E27E5" w:rsidRPr="00E74A34" w:rsidRDefault="006E27E5" w:rsidP="000179CA">
            <w:pPr>
              <w:pStyle w:val="af8"/>
              <w:rPr>
                <w:b/>
                <w:sz w:val="28"/>
                <w:szCs w:val="28"/>
              </w:rPr>
            </w:pPr>
            <w:r w:rsidRPr="00E74A34">
              <w:rPr>
                <w:b/>
                <w:sz w:val="28"/>
                <w:szCs w:val="28"/>
              </w:rPr>
              <w:t>18-30 лет</w:t>
            </w:r>
            <w:r w:rsidRPr="00E74A34">
              <w:rPr>
                <w:sz w:val="28"/>
                <w:szCs w:val="28"/>
              </w:rPr>
              <w:t xml:space="preserve">  </w:t>
            </w:r>
          </w:p>
        </w:tc>
        <w:tc>
          <w:tcPr>
            <w:tcW w:w="3389" w:type="dxa"/>
          </w:tcPr>
          <w:p w:rsidR="006E27E5" w:rsidRPr="00E74A34" w:rsidRDefault="006E27E5" w:rsidP="000179CA">
            <w:pPr>
              <w:pStyle w:val="af8"/>
              <w:rPr>
                <w:b/>
                <w:sz w:val="28"/>
                <w:szCs w:val="28"/>
              </w:rPr>
            </w:pPr>
            <w:r w:rsidRPr="00E74A34">
              <w:rPr>
                <w:sz w:val="28"/>
                <w:szCs w:val="28"/>
              </w:rPr>
              <w:t>(15,3  х  вес в кг)  +  679</w:t>
            </w:r>
          </w:p>
        </w:tc>
        <w:tc>
          <w:tcPr>
            <w:tcW w:w="3096" w:type="dxa"/>
          </w:tcPr>
          <w:p w:rsidR="006E27E5" w:rsidRPr="00E74A34" w:rsidRDefault="006E27E5" w:rsidP="000179CA">
            <w:pPr>
              <w:pStyle w:val="af8"/>
              <w:rPr>
                <w:b/>
                <w:sz w:val="28"/>
                <w:szCs w:val="28"/>
              </w:rPr>
            </w:pPr>
            <w:r w:rsidRPr="00E74A34">
              <w:rPr>
                <w:sz w:val="28"/>
                <w:szCs w:val="28"/>
              </w:rPr>
              <w:t>(14,7  х  вес в кг)  +  496</w:t>
            </w:r>
          </w:p>
        </w:tc>
      </w:tr>
      <w:tr w:rsidR="006E27E5" w:rsidRPr="00E74A34" w:rsidTr="000179CA">
        <w:tc>
          <w:tcPr>
            <w:tcW w:w="2802" w:type="dxa"/>
          </w:tcPr>
          <w:p w:rsidR="006E27E5" w:rsidRPr="00E74A34" w:rsidRDefault="006E27E5" w:rsidP="000179CA">
            <w:pPr>
              <w:pStyle w:val="af8"/>
              <w:rPr>
                <w:b/>
                <w:sz w:val="28"/>
                <w:szCs w:val="28"/>
              </w:rPr>
            </w:pPr>
            <w:r w:rsidRPr="00E74A34">
              <w:rPr>
                <w:b/>
                <w:sz w:val="28"/>
                <w:szCs w:val="28"/>
              </w:rPr>
              <w:t>30-60 лет</w:t>
            </w:r>
            <w:r w:rsidRPr="00E74A34">
              <w:rPr>
                <w:sz w:val="28"/>
                <w:szCs w:val="28"/>
              </w:rPr>
              <w:t xml:space="preserve">  </w:t>
            </w:r>
          </w:p>
        </w:tc>
        <w:tc>
          <w:tcPr>
            <w:tcW w:w="3389" w:type="dxa"/>
          </w:tcPr>
          <w:p w:rsidR="006E27E5" w:rsidRPr="00E74A34" w:rsidRDefault="006E27E5" w:rsidP="000179CA">
            <w:pPr>
              <w:pStyle w:val="af8"/>
              <w:rPr>
                <w:b/>
                <w:sz w:val="28"/>
                <w:szCs w:val="28"/>
              </w:rPr>
            </w:pPr>
            <w:r w:rsidRPr="00E74A34">
              <w:rPr>
                <w:sz w:val="28"/>
                <w:szCs w:val="28"/>
              </w:rPr>
              <w:t>(11,6  х  вес в кг)  +  879</w:t>
            </w:r>
          </w:p>
        </w:tc>
        <w:tc>
          <w:tcPr>
            <w:tcW w:w="3096" w:type="dxa"/>
          </w:tcPr>
          <w:p w:rsidR="006E27E5" w:rsidRPr="00E74A34" w:rsidRDefault="006E27E5" w:rsidP="000179CA">
            <w:pPr>
              <w:pStyle w:val="af8"/>
              <w:rPr>
                <w:b/>
                <w:sz w:val="28"/>
                <w:szCs w:val="28"/>
              </w:rPr>
            </w:pPr>
            <w:r w:rsidRPr="00E74A34">
              <w:rPr>
                <w:sz w:val="28"/>
                <w:szCs w:val="28"/>
              </w:rPr>
              <w:t>(8,7  х  вес в кг)  +  829</w:t>
            </w:r>
          </w:p>
        </w:tc>
      </w:tr>
      <w:tr w:rsidR="006E27E5" w:rsidRPr="00E74A34" w:rsidTr="000179CA">
        <w:tc>
          <w:tcPr>
            <w:tcW w:w="2802" w:type="dxa"/>
          </w:tcPr>
          <w:p w:rsidR="006E27E5" w:rsidRPr="00E74A34" w:rsidRDefault="006E27E5" w:rsidP="000179CA">
            <w:pPr>
              <w:pStyle w:val="af8"/>
              <w:rPr>
                <w:b/>
                <w:sz w:val="28"/>
                <w:szCs w:val="28"/>
              </w:rPr>
            </w:pPr>
            <w:r w:rsidRPr="00E74A34">
              <w:rPr>
                <w:b/>
                <w:sz w:val="28"/>
                <w:szCs w:val="28"/>
              </w:rPr>
              <w:t>старше 60 лет</w:t>
            </w:r>
            <w:r w:rsidRPr="00E74A34">
              <w:rPr>
                <w:sz w:val="28"/>
                <w:szCs w:val="28"/>
              </w:rPr>
              <w:t xml:space="preserve">  </w:t>
            </w:r>
          </w:p>
        </w:tc>
        <w:tc>
          <w:tcPr>
            <w:tcW w:w="3389" w:type="dxa"/>
          </w:tcPr>
          <w:p w:rsidR="006E27E5" w:rsidRPr="00E74A34" w:rsidRDefault="006E27E5" w:rsidP="000179CA">
            <w:pPr>
              <w:pStyle w:val="af8"/>
              <w:rPr>
                <w:b/>
                <w:sz w:val="28"/>
                <w:szCs w:val="28"/>
              </w:rPr>
            </w:pPr>
            <w:r w:rsidRPr="00E74A34">
              <w:rPr>
                <w:sz w:val="28"/>
                <w:szCs w:val="28"/>
              </w:rPr>
              <w:t>(13,5  х  вес в кг)  +  487</w:t>
            </w:r>
          </w:p>
        </w:tc>
        <w:tc>
          <w:tcPr>
            <w:tcW w:w="3096" w:type="dxa"/>
          </w:tcPr>
          <w:p w:rsidR="006E27E5" w:rsidRPr="00E74A34" w:rsidRDefault="006E27E5" w:rsidP="000179CA">
            <w:pPr>
              <w:pStyle w:val="af8"/>
              <w:rPr>
                <w:b/>
                <w:sz w:val="28"/>
                <w:szCs w:val="28"/>
              </w:rPr>
            </w:pPr>
            <w:r w:rsidRPr="00E74A34">
              <w:rPr>
                <w:sz w:val="28"/>
                <w:szCs w:val="28"/>
              </w:rPr>
              <w:t>(10,5  х  вес в кг)  +  596</w:t>
            </w:r>
          </w:p>
        </w:tc>
      </w:tr>
    </w:tbl>
    <w:p w:rsidR="006E27E5" w:rsidRPr="00E74A34" w:rsidRDefault="006E27E5" w:rsidP="006E27E5">
      <w:pPr>
        <w:pStyle w:val="af8"/>
        <w:rPr>
          <w:b/>
          <w:sz w:val="28"/>
          <w:szCs w:val="28"/>
        </w:rPr>
      </w:pPr>
    </w:p>
    <w:p w:rsidR="006E27E5" w:rsidRPr="00E74A34" w:rsidRDefault="006E27E5" w:rsidP="006E27E5">
      <w:pPr>
        <w:pStyle w:val="af8"/>
        <w:rPr>
          <w:sz w:val="28"/>
          <w:szCs w:val="28"/>
        </w:rPr>
      </w:pPr>
      <w:r w:rsidRPr="00E74A34">
        <w:rPr>
          <w:sz w:val="28"/>
          <w:szCs w:val="28"/>
        </w:rPr>
        <w:t>2)</w:t>
      </w:r>
      <w:r w:rsidRPr="00E74A34">
        <w:rPr>
          <w:b/>
          <w:sz w:val="28"/>
          <w:szCs w:val="28"/>
        </w:rPr>
        <w:t xml:space="preserve"> пищевой термогенез</w:t>
      </w:r>
      <w:r w:rsidRPr="00E74A34">
        <w:rPr>
          <w:sz w:val="28"/>
          <w:szCs w:val="28"/>
        </w:rPr>
        <w:t xml:space="preserve"> – энергия, которая расходуется на переваривание, всасывания и усвоение пищевых веществ (примерно 5-10% от общих энерготрат). </w:t>
      </w:r>
    </w:p>
    <w:p w:rsidR="006E27E5" w:rsidRPr="00E74A34" w:rsidRDefault="006E27E5" w:rsidP="006E27E5">
      <w:pPr>
        <w:pStyle w:val="af8"/>
        <w:jc w:val="both"/>
        <w:rPr>
          <w:sz w:val="28"/>
          <w:szCs w:val="28"/>
        </w:rPr>
      </w:pPr>
      <w:r w:rsidRPr="00E74A34">
        <w:rPr>
          <w:sz w:val="28"/>
          <w:szCs w:val="28"/>
        </w:rPr>
        <w:t xml:space="preserve">3) </w:t>
      </w:r>
      <w:r w:rsidRPr="00E74A34">
        <w:rPr>
          <w:b/>
          <w:sz w:val="28"/>
          <w:szCs w:val="28"/>
        </w:rPr>
        <w:t>физическую активность</w:t>
      </w:r>
      <w:r w:rsidRPr="00E74A34">
        <w:rPr>
          <w:sz w:val="28"/>
          <w:szCs w:val="28"/>
        </w:rPr>
        <w:t xml:space="preserve"> (которая составляет 1000-1300 ккал в день и более).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Суточную потребность в калориях с учетом физической активности можно узнать, умножив величину основного обмена на коэффициент физической активности. Для расчета </w:t>
      </w:r>
      <w:r w:rsidRPr="00E74A34">
        <w:rPr>
          <w:rFonts w:ascii="Times New Roman" w:hAnsi="Times New Roman"/>
          <w:b/>
          <w:sz w:val="28"/>
          <w:szCs w:val="28"/>
        </w:rPr>
        <w:t xml:space="preserve">суточного расхода энергии </w:t>
      </w:r>
      <w:r w:rsidRPr="00E74A34">
        <w:rPr>
          <w:rFonts w:ascii="Times New Roman" w:hAnsi="Times New Roman"/>
          <w:sz w:val="28"/>
          <w:szCs w:val="28"/>
        </w:rPr>
        <w:t>с учетом физической активности используется следующая формула:</w:t>
      </w:r>
    </w:p>
    <w:p w:rsidR="006E27E5" w:rsidRPr="00E74A34" w:rsidRDefault="006E27E5" w:rsidP="006E27E5">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5732"/>
      </w:tblGrid>
      <w:tr w:rsidR="006E27E5" w:rsidRPr="00E74A34" w:rsidTr="000179CA">
        <w:trPr>
          <w:trHeight w:val="651"/>
        </w:trPr>
        <w:tc>
          <w:tcPr>
            <w:tcW w:w="2376" w:type="dxa"/>
            <w:tcBorders>
              <w:right w:val="single" w:sz="4" w:space="0" w:color="auto"/>
            </w:tcBorders>
          </w:tcPr>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b/>
                <w:sz w:val="28"/>
                <w:szCs w:val="28"/>
              </w:rPr>
              <w:t>Величина основного обмена</w:t>
            </w:r>
          </w:p>
        </w:tc>
        <w:tc>
          <w:tcPr>
            <w:tcW w:w="1080" w:type="dxa"/>
            <w:tcBorders>
              <w:top w:val="nil"/>
              <w:left w:val="single" w:sz="4" w:space="0" w:color="auto"/>
              <w:bottom w:val="nil"/>
              <w:right w:val="single" w:sz="4" w:space="0" w:color="auto"/>
            </w:tcBorders>
          </w:tcPr>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 xml:space="preserve">    Х      </w:t>
            </w:r>
          </w:p>
        </w:tc>
        <w:tc>
          <w:tcPr>
            <w:tcW w:w="5732" w:type="dxa"/>
            <w:tcBorders>
              <w:left w:val="single" w:sz="4" w:space="0" w:color="auto"/>
            </w:tcBorders>
          </w:tcPr>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1,4 (при малоподвижном образе жизни)</w:t>
            </w:r>
          </w:p>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 xml:space="preserve">2,0 (при умеренно активном образе жизни) </w:t>
            </w:r>
          </w:p>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2,5 (при высокой физической активности)</w:t>
            </w:r>
          </w:p>
        </w:tc>
      </w:tr>
    </w:tbl>
    <w:p w:rsidR="006E27E5" w:rsidRPr="00E74A34" w:rsidRDefault="006E27E5" w:rsidP="006E27E5">
      <w:pPr>
        <w:pStyle w:val="af1"/>
        <w:spacing w:after="0"/>
        <w:ind w:firstLine="720"/>
        <w:jc w:val="both"/>
        <w:rPr>
          <w:bCs/>
          <w:sz w:val="28"/>
          <w:szCs w:val="28"/>
        </w:rPr>
      </w:pPr>
    </w:p>
    <w:p w:rsidR="006E27E5" w:rsidRPr="00E74A34" w:rsidRDefault="006E27E5" w:rsidP="006E27E5">
      <w:pPr>
        <w:pStyle w:val="af8"/>
        <w:ind w:firstLine="709"/>
        <w:jc w:val="both"/>
        <w:rPr>
          <w:sz w:val="28"/>
          <w:szCs w:val="28"/>
        </w:rPr>
      </w:pPr>
      <w:r w:rsidRPr="00E74A34">
        <w:rPr>
          <w:sz w:val="28"/>
          <w:szCs w:val="28"/>
        </w:rPr>
        <w:t>Для определения суммарного расхода энергии с учетом энерготрат, которые приходятся на пищевой термогенез (10% от общих энерготрат), полученная в указанной выше формуле величина умножается на 1,1.</w:t>
      </w:r>
    </w:p>
    <w:p w:rsidR="006E27E5" w:rsidRPr="00E74A34" w:rsidRDefault="006E27E5" w:rsidP="006E27E5">
      <w:pPr>
        <w:pStyle w:val="af8"/>
        <w:jc w:val="both"/>
        <w:rPr>
          <w:sz w:val="28"/>
          <w:szCs w:val="28"/>
        </w:rPr>
      </w:pPr>
      <w:r w:rsidRPr="00E74A34">
        <w:rPr>
          <w:sz w:val="28"/>
          <w:szCs w:val="28"/>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rsidR="006E27E5" w:rsidRPr="00E74A34" w:rsidRDefault="006E27E5" w:rsidP="006E27E5">
      <w:pPr>
        <w:pStyle w:val="af8"/>
        <w:jc w:val="both"/>
        <w:rPr>
          <w:sz w:val="28"/>
          <w:szCs w:val="28"/>
        </w:rPr>
      </w:pPr>
      <w:r w:rsidRPr="00E74A34">
        <w:rPr>
          <w:sz w:val="28"/>
          <w:szCs w:val="28"/>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1 г белка и углеводов выделяется около 4 ккал, жиров – 9 ккал, а спирта – 7 ккал. </w:t>
      </w:r>
    </w:p>
    <w:p w:rsidR="006E27E5" w:rsidRPr="00E74A34" w:rsidRDefault="006E27E5" w:rsidP="006E27E5">
      <w:pPr>
        <w:pStyle w:val="af8"/>
        <w:ind w:firstLine="709"/>
        <w:jc w:val="both"/>
        <w:rPr>
          <w:sz w:val="28"/>
          <w:szCs w:val="28"/>
        </w:rPr>
      </w:pPr>
      <w:r w:rsidRPr="00E74A34">
        <w:rPr>
          <w:sz w:val="28"/>
          <w:szCs w:val="28"/>
        </w:rPr>
        <w:t>В сбалансированном (здоровом) рационе белки должны составлять 10-</w:t>
      </w:r>
      <w:r>
        <w:rPr>
          <w:sz w:val="28"/>
          <w:szCs w:val="28"/>
        </w:rPr>
        <w:t>20</w:t>
      </w:r>
      <w:r w:rsidRPr="00E74A34">
        <w:rPr>
          <w:sz w:val="28"/>
          <w:szCs w:val="28"/>
        </w:rPr>
        <w:t>% по калорийности, жиры - не более 30%, углеводы – 50-55%.</w:t>
      </w:r>
    </w:p>
    <w:p w:rsidR="006E27E5" w:rsidRPr="00E74A34" w:rsidRDefault="006E27E5" w:rsidP="006E27E5">
      <w:pPr>
        <w:pStyle w:val="af8"/>
        <w:ind w:firstLine="709"/>
        <w:jc w:val="both"/>
        <w:rPr>
          <w:sz w:val="28"/>
          <w:szCs w:val="28"/>
        </w:rPr>
      </w:pPr>
      <w:r w:rsidRPr="00E74A34">
        <w:rPr>
          <w:sz w:val="28"/>
          <w:szCs w:val="28"/>
        </w:rPr>
        <w:t xml:space="preserve">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составляющей которой является труд. </w:t>
      </w:r>
    </w:p>
    <w:p w:rsidR="006E27E5" w:rsidRPr="00E74A34" w:rsidRDefault="006E27E5" w:rsidP="006E27E5">
      <w:pPr>
        <w:numPr>
          <w:ilvl w:val="12"/>
          <w:numId w:val="0"/>
        </w:num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Потребность в энергии детей и подростков, беременных и кормящих женщин включает дополнительные потребности, связанные с ростом, образованием тканей, секрецией молока. </w:t>
      </w:r>
    </w:p>
    <w:p w:rsidR="006E27E5" w:rsidRPr="00E74A34" w:rsidRDefault="006E27E5" w:rsidP="006E27E5">
      <w:pPr>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w:t>
      </w:r>
      <w:r>
        <w:rPr>
          <w:rFonts w:ascii="Times New Roman" w:hAnsi="Times New Roman"/>
          <w:sz w:val="28"/>
          <w:szCs w:val="28"/>
        </w:rPr>
        <w:t xml:space="preserve">ления энергии (переедание) или </w:t>
      </w:r>
      <w:r w:rsidRPr="00E74A34">
        <w:rPr>
          <w:rFonts w:ascii="Times New Roman" w:hAnsi="Times New Roman"/>
          <w:sz w:val="28"/>
          <w:szCs w:val="28"/>
        </w:rPr>
        <w:t xml:space="preserve">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rsidR="006E27E5" w:rsidRPr="003A5B24" w:rsidRDefault="006E27E5" w:rsidP="006E27E5">
      <w:pPr>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 (См предыдущий раздел) </w:t>
      </w:r>
    </w:p>
    <w:p w:rsidR="006E27E5" w:rsidRPr="00E74A34" w:rsidRDefault="006E27E5" w:rsidP="006E27E5">
      <w:pPr>
        <w:pStyle w:val="af8"/>
        <w:ind w:firstLine="709"/>
        <w:jc w:val="both"/>
        <w:rPr>
          <w:rStyle w:val="hdrblackbold1"/>
          <w:rFonts w:ascii="Times New Roman" w:hAnsi="Times New Roman"/>
          <w:b w:val="0"/>
          <w:sz w:val="28"/>
          <w:szCs w:val="28"/>
        </w:rPr>
      </w:pPr>
    </w:p>
    <w:p w:rsidR="006E27E5" w:rsidRPr="00E74A34" w:rsidRDefault="006E27E5" w:rsidP="006E27E5">
      <w:pPr>
        <w:pStyle w:val="af8"/>
        <w:ind w:firstLine="708"/>
        <w:jc w:val="both"/>
        <w:rPr>
          <w:b/>
          <w:sz w:val="28"/>
          <w:szCs w:val="28"/>
        </w:rPr>
      </w:pPr>
      <w:bookmarkStart w:id="3" w:name="_Toc67222525"/>
      <w:r w:rsidRPr="00E74A34">
        <w:rPr>
          <w:b/>
          <w:sz w:val="28"/>
          <w:szCs w:val="28"/>
        </w:rPr>
        <w:t>Закон второй: Соответствие химического состава рациона человека его физиологическим потребностям в пищевых веществах.</w:t>
      </w:r>
    </w:p>
    <w:p w:rsidR="006E27E5" w:rsidRPr="00E74A34" w:rsidRDefault="00E62B6B" w:rsidP="006E27E5">
      <w:pPr>
        <w:pStyle w:val="af8"/>
        <w:jc w:val="both"/>
        <w:rPr>
          <w:sz w:val="28"/>
          <w:szCs w:val="28"/>
        </w:rPr>
      </w:pPr>
      <w:r>
        <w:rPr>
          <w:noProof/>
        </w:rPr>
        <w:pict>
          <v:line id="Прямая соединительная линия 2" o:spid="_x0000_s1036" style="position:absolute;left:0;text-align:left;z-index:251669504;visibility:visibl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" o:allowincell="f">
            <o:lock v:ext="edit" shapetype="f"/>
          </v:line>
        </w:pict>
      </w:r>
      <w:r>
        <w:rPr>
          <w:noProof/>
        </w:rPr>
        <w:pict>
          <v:line id="Прямая соединительная линия 1" o:spid="_x0000_s1037" style="position:absolute;left:0;text-align:left;z-index:251670528;visibility:visible" from="-345.85pt,24.75pt" to="-173pt,32pt" o:allowincell="f">
            <o:lock v:ext="edit" shapetype="f"/>
          </v:line>
        </w:pict>
      </w:r>
      <w:r w:rsidR="006E27E5" w:rsidRPr="00E74A34">
        <w:rPr>
          <w:sz w:val="28"/>
          <w:szCs w:val="28"/>
        </w:rPr>
        <w:tab/>
      </w:r>
    </w:p>
    <w:p w:rsidR="006E27E5" w:rsidRPr="00E74A34" w:rsidRDefault="006E27E5" w:rsidP="006E27E5">
      <w:pPr>
        <w:pStyle w:val="af8"/>
        <w:ind w:firstLine="709"/>
        <w:jc w:val="both"/>
        <w:rPr>
          <w:sz w:val="28"/>
          <w:szCs w:val="28"/>
        </w:rPr>
      </w:pPr>
      <w:r w:rsidRPr="00E74A34">
        <w:rPr>
          <w:b/>
          <w:sz w:val="28"/>
          <w:szCs w:val="28"/>
        </w:rPr>
        <w:t>Пищевые вещества или нутриенты</w:t>
      </w:r>
      <w:r w:rsidRPr="00E74A34">
        <w:rPr>
          <w:sz w:val="28"/>
          <w:szCs w:val="28"/>
        </w:rPr>
        <w:t xml:space="preserve"> </w:t>
      </w:r>
      <w:r>
        <w:rPr>
          <w:sz w:val="28"/>
          <w:szCs w:val="28"/>
        </w:rPr>
        <w:t>–</w:t>
      </w:r>
      <w:r w:rsidRPr="00E74A34">
        <w:rPr>
          <w:sz w:val="28"/>
          <w:szCs w:val="28"/>
        </w:rPr>
        <w:t xml:space="preserve">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6E27E5" w:rsidRDefault="006E27E5" w:rsidP="006E27E5">
      <w:pPr>
        <w:pStyle w:val="af8"/>
        <w:ind w:firstLine="709"/>
        <w:jc w:val="both"/>
        <w:rPr>
          <w:sz w:val="28"/>
          <w:szCs w:val="28"/>
        </w:rPr>
      </w:pPr>
      <w:r w:rsidRPr="00E74A34">
        <w:rPr>
          <w:sz w:val="28"/>
          <w:szCs w:val="28"/>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6E27E5" w:rsidRPr="00E74A34" w:rsidRDefault="006E27E5" w:rsidP="006E27E5">
      <w:pPr>
        <w:pStyle w:val="af8"/>
        <w:ind w:firstLine="709"/>
        <w:jc w:val="both"/>
        <w:rPr>
          <w:sz w:val="28"/>
          <w:szCs w:val="28"/>
        </w:rPr>
      </w:pPr>
    </w:p>
    <w:p w:rsidR="006E27E5" w:rsidRDefault="006E27E5" w:rsidP="006E27E5">
      <w:pPr>
        <w:pStyle w:val="af8"/>
        <w:jc w:val="both"/>
        <w:rPr>
          <w:sz w:val="28"/>
          <w:szCs w:val="28"/>
        </w:rPr>
      </w:pPr>
      <w:r w:rsidRPr="00E74A34">
        <w:rPr>
          <w:sz w:val="28"/>
          <w:szCs w:val="28"/>
        </w:rPr>
        <w:tab/>
      </w:r>
      <w:r w:rsidRPr="00E74A34">
        <w:rPr>
          <w:b/>
          <w:sz w:val="28"/>
          <w:szCs w:val="28"/>
        </w:rPr>
        <w:t>Макронутриенты или основные пищевые вещества</w:t>
      </w:r>
      <w:r w:rsidRPr="00E74A34">
        <w:rPr>
          <w:sz w:val="28"/>
          <w:szCs w:val="28"/>
        </w:rPr>
        <w:t xml:space="preserve"> - белки, жиры и углеводы </w:t>
      </w:r>
      <w:r>
        <w:rPr>
          <w:sz w:val="28"/>
          <w:szCs w:val="28"/>
        </w:rPr>
        <w:t>–</w:t>
      </w:r>
      <w:r w:rsidRPr="00E74A34">
        <w:rPr>
          <w:sz w:val="28"/>
          <w:szCs w:val="28"/>
        </w:rPr>
        <w:t xml:space="preserve"> нужны человеку в количествах, измеряемых несколькими десятками граммов. Основными пищевыми веществами они называются </w:t>
      </w:r>
      <w:r>
        <w:rPr>
          <w:sz w:val="28"/>
          <w:szCs w:val="28"/>
        </w:rPr>
        <w:t xml:space="preserve">потому, что дают при окислении </w:t>
      </w:r>
      <w:r w:rsidRPr="00E74A34">
        <w:rPr>
          <w:sz w:val="28"/>
          <w:szCs w:val="28"/>
        </w:rPr>
        <w:t>энергию для выполнения всех функций организма.</w:t>
      </w:r>
    </w:p>
    <w:p w:rsidR="006E27E5" w:rsidRPr="00E74A34" w:rsidRDefault="006E27E5" w:rsidP="006E27E5">
      <w:pPr>
        <w:pStyle w:val="af8"/>
        <w:jc w:val="both"/>
        <w:rPr>
          <w:sz w:val="28"/>
          <w:szCs w:val="28"/>
        </w:rPr>
      </w:pPr>
    </w:p>
    <w:p w:rsidR="006E27E5" w:rsidRPr="00E74A34" w:rsidRDefault="006E27E5" w:rsidP="006E27E5">
      <w:pPr>
        <w:pStyle w:val="af8"/>
        <w:jc w:val="both"/>
        <w:rPr>
          <w:sz w:val="28"/>
          <w:szCs w:val="28"/>
        </w:rPr>
      </w:pPr>
      <w:r w:rsidRPr="00E74A34">
        <w:rPr>
          <w:sz w:val="28"/>
          <w:szCs w:val="28"/>
        </w:rPr>
        <w:tab/>
      </w:r>
      <w:r w:rsidRPr="00E74A34">
        <w:rPr>
          <w:b/>
          <w:sz w:val="28"/>
          <w:szCs w:val="28"/>
        </w:rPr>
        <w:t xml:space="preserve">Микронутриенты </w:t>
      </w:r>
      <w:r w:rsidRPr="00E74A34">
        <w:rPr>
          <w:sz w:val="28"/>
          <w:szCs w:val="28"/>
        </w:rPr>
        <w:t xml:space="preserve">- витамины и минеральные вещества </w:t>
      </w:r>
      <w:r>
        <w:rPr>
          <w:sz w:val="28"/>
          <w:szCs w:val="28"/>
        </w:rPr>
        <w:t>–</w:t>
      </w:r>
      <w:r w:rsidRPr="00E74A34">
        <w:rPr>
          <w:sz w:val="28"/>
          <w:szCs w:val="28"/>
        </w:rPr>
        <w:t xml:space="preserve"> нужны человеку и находятся в пище в очень малых количествах </w:t>
      </w:r>
      <w:r>
        <w:rPr>
          <w:sz w:val="28"/>
          <w:szCs w:val="28"/>
        </w:rPr>
        <w:t>–</w:t>
      </w:r>
      <w:r w:rsidRPr="00E74A34">
        <w:rPr>
          <w:sz w:val="28"/>
          <w:szCs w:val="28"/>
        </w:rPr>
        <w:t xml:space="preserve"> в миллиграммах или микрограммах. Они не являются источниками энергии, но участвуют в усвоении эн</w:t>
      </w:r>
      <w:r>
        <w:rPr>
          <w:sz w:val="28"/>
          <w:szCs w:val="28"/>
        </w:rPr>
        <w:t>ергии пищи, в регуляции функций</w:t>
      </w:r>
      <w:r w:rsidRPr="00E74A34">
        <w:rPr>
          <w:sz w:val="28"/>
          <w:szCs w:val="28"/>
        </w:rPr>
        <w:t xml:space="preserve"> в осуществлении процессов роста и развития организма.</w:t>
      </w:r>
    </w:p>
    <w:p w:rsidR="006E27E5" w:rsidRDefault="006E27E5" w:rsidP="006E27E5">
      <w:pPr>
        <w:pStyle w:val="af8"/>
        <w:ind w:firstLine="708"/>
        <w:jc w:val="both"/>
        <w:rPr>
          <w:sz w:val="28"/>
          <w:szCs w:val="28"/>
        </w:rPr>
      </w:pPr>
      <w:r w:rsidRPr="00E74A34">
        <w:rPr>
          <w:sz w:val="28"/>
          <w:szCs w:val="28"/>
        </w:rPr>
        <w:t>Помимо этого</w:t>
      </w:r>
      <w:r>
        <w:rPr>
          <w:sz w:val="28"/>
          <w:szCs w:val="28"/>
        </w:rPr>
        <w:t>,</w:t>
      </w:r>
      <w:r w:rsidRPr="00E74A34">
        <w:rPr>
          <w:sz w:val="28"/>
          <w:szCs w:val="28"/>
        </w:rPr>
        <w:t xml:space="preserve"> пищевые вещества подразделяются на незаменимые и заменимые. </w:t>
      </w:r>
    </w:p>
    <w:p w:rsidR="006E27E5" w:rsidRDefault="006E27E5" w:rsidP="006E27E5">
      <w:pPr>
        <w:pStyle w:val="af8"/>
        <w:ind w:firstLine="708"/>
        <w:jc w:val="both"/>
        <w:rPr>
          <w:sz w:val="28"/>
          <w:szCs w:val="28"/>
        </w:rPr>
      </w:pPr>
      <w:r>
        <w:rPr>
          <w:sz w:val="28"/>
          <w:szCs w:val="28"/>
        </w:rPr>
        <w:t>П</w:t>
      </w:r>
      <w:r w:rsidRPr="00E74A34">
        <w:rPr>
          <w:sz w:val="28"/>
          <w:szCs w:val="28"/>
        </w:rPr>
        <w:t>ищевые вещества, которые не образуются в организме человека</w:t>
      </w:r>
      <w:r>
        <w:rPr>
          <w:sz w:val="28"/>
          <w:szCs w:val="28"/>
        </w:rPr>
        <w:t>,</w:t>
      </w:r>
      <w:r w:rsidRPr="00E74A34">
        <w:rPr>
          <w:sz w:val="28"/>
          <w:szCs w:val="28"/>
        </w:rPr>
        <w:t xml:space="preserve"> называются </w:t>
      </w:r>
      <w:r w:rsidRPr="00E74A34">
        <w:rPr>
          <w:b/>
          <w:i/>
          <w:sz w:val="28"/>
          <w:szCs w:val="28"/>
        </w:rPr>
        <w:t>незаменимыми или эссенциальными.</w:t>
      </w:r>
      <w:r w:rsidRPr="00E74A34">
        <w:rPr>
          <w:sz w:val="28"/>
          <w:szCs w:val="28"/>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w:t>
      </w:r>
      <w:r>
        <w:rPr>
          <w:sz w:val="28"/>
          <w:szCs w:val="28"/>
        </w:rPr>
        <w:t>–</w:t>
      </w:r>
      <w:r w:rsidRPr="00E74A34">
        <w:rPr>
          <w:sz w:val="28"/>
          <w:szCs w:val="28"/>
        </w:rPr>
        <w:t xml:space="preserve"> к смерти, независимо от того, много или мало нужно такого вещества.</w:t>
      </w:r>
      <w:r>
        <w:rPr>
          <w:sz w:val="28"/>
          <w:szCs w:val="28"/>
        </w:rPr>
        <w:t xml:space="preserve"> </w:t>
      </w:r>
    </w:p>
    <w:p w:rsidR="006E27E5" w:rsidRDefault="006E27E5" w:rsidP="006E27E5">
      <w:pPr>
        <w:pStyle w:val="af8"/>
        <w:ind w:firstLine="708"/>
        <w:jc w:val="both"/>
        <w:rPr>
          <w:sz w:val="28"/>
          <w:szCs w:val="28"/>
        </w:rPr>
      </w:pPr>
    </w:p>
    <w:p w:rsidR="006E27E5" w:rsidRDefault="006E27E5" w:rsidP="006E27E5">
      <w:pPr>
        <w:pStyle w:val="af8"/>
        <w:ind w:firstLine="708"/>
        <w:jc w:val="both"/>
        <w:rPr>
          <w:sz w:val="28"/>
          <w:szCs w:val="28"/>
        </w:rPr>
      </w:pPr>
      <w:r w:rsidRPr="00E74A34">
        <w:rPr>
          <w:b/>
          <w:sz w:val="28"/>
          <w:szCs w:val="28"/>
        </w:rPr>
        <w:t>Незаменимые пищевые вещества</w:t>
      </w:r>
      <w:r w:rsidRPr="00E74A34">
        <w:rPr>
          <w:sz w:val="28"/>
          <w:szCs w:val="28"/>
        </w:rPr>
        <w:t xml:space="preserve"> – это 10 аминокислот, входящие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w:t>
      </w:r>
      <w:bookmarkEnd w:id="3"/>
    </w:p>
    <w:p w:rsidR="006E27E5" w:rsidRPr="00E74A34" w:rsidRDefault="006E27E5" w:rsidP="006E27E5">
      <w:pPr>
        <w:pStyle w:val="af8"/>
        <w:ind w:firstLine="708"/>
        <w:jc w:val="both"/>
        <w:rPr>
          <w:sz w:val="28"/>
          <w:szCs w:val="28"/>
        </w:rPr>
      </w:pPr>
    </w:p>
    <w:p w:rsidR="006E27E5" w:rsidRPr="00E74A34" w:rsidRDefault="006E27E5" w:rsidP="006E27E5">
      <w:pPr>
        <w:spacing w:after="0" w:line="240" w:lineRule="auto"/>
        <w:jc w:val="both"/>
        <w:rPr>
          <w:rFonts w:ascii="Times New Roman" w:hAnsi="Times New Roman"/>
          <w:sz w:val="28"/>
          <w:szCs w:val="28"/>
        </w:rPr>
      </w:pPr>
      <w:r w:rsidRPr="00E74A34">
        <w:rPr>
          <w:rFonts w:ascii="Times New Roman" w:hAnsi="Times New Roman"/>
          <w:sz w:val="28"/>
          <w:szCs w:val="28"/>
        </w:rPr>
        <w:tab/>
      </w:r>
      <w:r w:rsidRPr="00E74A34">
        <w:rPr>
          <w:rFonts w:ascii="Times New Roman" w:hAnsi="Times New Roman"/>
          <w:b/>
          <w:sz w:val="28"/>
          <w:szCs w:val="28"/>
        </w:rPr>
        <w:t>Заменимые пищевые вещества</w:t>
      </w:r>
      <w:r w:rsidRPr="00E74A34">
        <w:rPr>
          <w:rFonts w:ascii="Times New Roman" w:hAnsi="Times New Roman"/>
          <w:sz w:val="28"/>
          <w:szCs w:val="28"/>
        </w:rPr>
        <w:t xml:space="preserve"> могут образоваться в организме человека.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Все пищевые вещества составляют 6 главных групп </w:t>
      </w:r>
      <w:r>
        <w:rPr>
          <w:rFonts w:ascii="Times New Roman" w:hAnsi="Times New Roman"/>
          <w:sz w:val="28"/>
          <w:szCs w:val="28"/>
        </w:rPr>
        <w:t>–</w:t>
      </w:r>
      <w:r w:rsidRPr="00E74A34">
        <w:rPr>
          <w:rFonts w:ascii="Times New Roman" w:hAnsi="Times New Roman"/>
          <w:sz w:val="28"/>
          <w:szCs w:val="28"/>
        </w:rPr>
        <w:t xml:space="preserve"> углеводы, белки, жиры, витамины, минеральные вещества и вода.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Кроме того, пища содержит большое количество </w:t>
      </w:r>
      <w:r w:rsidRPr="00E74A34">
        <w:rPr>
          <w:rFonts w:ascii="Times New Roman" w:hAnsi="Times New Roman"/>
          <w:b/>
          <w:sz w:val="28"/>
          <w:szCs w:val="28"/>
        </w:rPr>
        <w:t>других биологически активных веществ,</w:t>
      </w:r>
      <w:r w:rsidRPr="00E74A34">
        <w:rPr>
          <w:rFonts w:ascii="Times New Roman" w:hAnsi="Times New Roman"/>
          <w:sz w:val="28"/>
          <w:szCs w:val="28"/>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6E27E5" w:rsidRPr="00E74A34" w:rsidRDefault="006E27E5" w:rsidP="006E27E5">
      <w:p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rsidR="006E27E5" w:rsidRPr="00E74A34" w:rsidRDefault="006E27E5" w:rsidP="006E27E5">
      <w:p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Потребности каждого человека в энергии и пищевых веществах (белке, жирах, углеводах, витаминах, макро- и микроэлементах) </w:t>
      </w:r>
      <w:r w:rsidRPr="00E74A34">
        <w:rPr>
          <w:rFonts w:ascii="Times New Roman" w:hAnsi="Times New Roman"/>
          <w:b/>
          <w:sz w:val="28"/>
          <w:szCs w:val="28"/>
        </w:rPr>
        <w:t>индивидуальны</w:t>
      </w:r>
      <w:r w:rsidRPr="00E74A34">
        <w:rPr>
          <w:rFonts w:ascii="Times New Roman" w:hAnsi="Times New Roman"/>
          <w:sz w:val="28"/>
          <w:szCs w:val="28"/>
        </w:rPr>
        <w:t xml:space="preserve"> и закреплены генетически, и зависят от пола, возраста, физической активности и ряда факторов окружающей среды. </w:t>
      </w:r>
    </w:p>
    <w:p w:rsidR="006E27E5" w:rsidRDefault="006E27E5" w:rsidP="006E27E5">
      <w:pPr>
        <w:spacing w:after="0" w:line="240" w:lineRule="auto"/>
        <w:ind w:firstLine="708"/>
        <w:jc w:val="both"/>
        <w:rPr>
          <w:rFonts w:ascii="Times New Roman" w:hAnsi="Times New Roman"/>
          <w:sz w:val="28"/>
          <w:szCs w:val="28"/>
        </w:rPr>
      </w:pPr>
      <w:r w:rsidRPr="00E74A34">
        <w:rPr>
          <w:rFonts w:ascii="Times New Roman" w:hAnsi="Times New Roman"/>
          <w:b/>
          <w:sz w:val="28"/>
          <w:szCs w:val="28"/>
        </w:rPr>
        <w:t xml:space="preserve">«Нормы физиологических потребностей в энергии и пищевых веществах для различных групп населения Российской Федерации» </w:t>
      </w:r>
      <w:r w:rsidRPr="00E74A34">
        <w:rPr>
          <w:rFonts w:ascii="Times New Roman" w:hAnsi="Times New Roman"/>
          <w:sz w:val="28"/>
          <w:szCs w:val="28"/>
        </w:rPr>
        <w:t>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p>
    <w:p w:rsidR="006E27E5" w:rsidRDefault="006E27E5" w:rsidP="006E27E5">
      <w:pPr>
        <w:spacing w:after="0" w:line="240" w:lineRule="auto"/>
        <w:ind w:firstLine="708"/>
        <w:jc w:val="both"/>
        <w:rPr>
          <w:rFonts w:ascii="Times New Roman" w:hAnsi="Times New Roman"/>
          <w:sz w:val="28"/>
          <w:szCs w:val="28"/>
        </w:rPr>
      </w:pPr>
      <w:r w:rsidRPr="001744FE">
        <w:rPr>
          <w:rFonts w:ascii="Times New Roman" w:hAnsi="Times New Roman"/>
          <w:sz w:val="28"/>
          <w:szCs w:val="28"/>
        </w:rPr>
        <w:t>В 2016 г Приказом Минздрава России от 19 августа 2016 г. № 614 были утверждены «Рекомендаций по рациональным нормам потребления пищевых продуктов, отвечающих современным требованиям здорового питания»:</w:t>
      </w:r>
    </w:p>
    <w:p w:rsidR="006E27E5" w:rsidRPr="001744FE" w:rsidRDefault="006E27E5" w:rsidP="006E27E5">
      <w:pPr>
        <w:spacing w:after="0" w:line="240" w:lineRule="auto"/>
        <w:ind w:firstLine="708"/>
        <w:jc w:val="both"/>
        <w:rPr>
          <w:rFonts w:ascii="Times New Roman" w:hAnsi="Times New Roman"/>
          <w:sz w:val="28"/>
          <w:szCs w:val="28"/>
        </w:rPr>
      </w:pPr>
    </w:p>
    <w:p w:rsidR="006E27E5" w:rsidRPr="001744FE" w:rsidRDefault="006E27E5" w:rsidP="006E27E5">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Т</w:t>
      </w:r>
      <w:r w:rsidRPr="001744FE">
        <w:rPr>
          <w:rFonts w:ascii="Times New Roman" w:hAnsi="Times New Roman"/>
          <w:b/>
          <w:sz w:val="28"/>
          <w:szCs w:val="28"/>
        </w:rPr>
        <w:t>аблица 2</w:t>
      </w:r>
    </w:p>
    <w:p w:rsidR="006E27E5" w:rsidRDefault="006E27E5" w:rsidP="006E27E5">
      <w:pPr>
        <w:spacing w:after="0" w:line="240" w:lineRule="auto"/>
        <w:ind w:firstLine="709"/>
        <w:jc w:val="center"/>
        <w:rPr>
          <w:rFonts w:ascii="Times New Roman" w:hAnsi="Times New Roman"/>
          <w:b/>
          <w:sz w:val="28"/>
          <w:szCs w:val="28"/>
        </w:rPr>
      </w:pPr>
      <w:r w:rsidRPr="001744FE">
        <w:rPr>
          <w:rFonts w:ascii="Times New Roman" w:hAnsi="Times New Roman"/>
          <w:b/>
          <w:sz w:val="28"/>
          <w:szCs w:val="28"/>
        </w:rPr>
        <w:t>Рекомендуемые рациональные нормы потребления пищевых продуктов, отвечающих современным требованиям здорового питания</w:t>
      </w:r>
    </w:p>
    <w:p w:rsidR="006E27E5" w:rsidRPr="001744FE" w:rsidRDefault="006E27E5" w:rsidP="006E27E5">
      <w:pPr>
        <w:spacing w:after="0" w:line="240" w:lineRule="auto"/>
        <w:ind w:firstLine="709"/>
        <w:jc w:val="center"/>
        <w:rPr>
          <w:rFonts w:ascii="Times New Roman" w:hAnsi="Times New Roman"/>
          <w:b/>
          <w:sz w:val="28"/>
          <w:szCs w:val="28"/>
        </w:rPr>
      </w:pPr>
    </w:p>
    <w:tbl>
      <w:tblPr>
        <w:tblW w:w="9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7356"/>
        <w:gridCol w:w="1964"/>
      </w:tblGrid>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4"/>
                <w:szCs w:val="24"/>
              </w:rPr>
            </w:pPr>
            <w:r w:rsidRPr="003A5B24">
              <w:rPr>
                <w:rFonts w:ascii="Times New Roman" w:hAnsi="Times New Roman"/>
                <w:bCs/>
                <w:sz w:val="24"/>
                <w:szCs w:val="24"/>
              </w:rPr>
              <w:t>№</w:t>
            </w:r>
            <w:r w:rsidRPr="003A5B24">
              <w:rPr>
                <w:rFonts w:ascii="Times New Roman" w:hAnsi="Times New Roman"/>
                <w:bCs/>
                <w:sz w:val="24"/>
                <w:szCs w:val="24"/>
              </w:rPr>
              <w:br/>
              <w:t xml:space="preserve">п/п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Наименование продуктов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4"/>
                <w:szCs w:val="24"/>
              </w:rPr>
            </w:pPr>
            <w:r w:rsidRPr="003A5B24">
              <w:rPr>
                <w:rFonts w:ascii="Times New Roman" w:hAnsi="Times New Roman"/>
                <w:bCs/>
                <w:sz w:val="24"/>
                <w:szCs w:val="24"/>
              </w:rPr>
              <w:t>кг/год/человек</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1.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Хлебные продукты (хлеб и макаронные изделия в пересчете на муку, мука, крупы, бобовые),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96</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мука для выпечки хлеба и кондитерских изделий из неё</w:t>
            </w:r>
            <w:hyperlink r:id="rId36" w:anchor="1111" w:history="1">
              <w:r w:rsidRPr="003A5B24">
                <w:rPr>
                  <w:rStyle w:val="af"/>
                  <w:rFonts w:ascii="Times New Roman" w:hAnsi="Times New Roman"/>
                  <w:color w:val="auto"/>
                  <w:sz w:val="24"/>
                  <w:szCs w:val="24"/>
                </w:rPr>
                <w:t>*</w:t>
              </w:r>
            </w:hyperlink>
            <w:r w:rsidRPr="003A5B24">
              <w:rPr>
                <w:rFonts w:ascii="Times New Roman" w:hAnsi="Times New Roman"/>
                <w:sz w:val="24"/>
                <w:szCs w:val="24"/>
              </w:rPr>
              <w:t xml:space="preserve">: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64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ржаная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пшеничная,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мука пшеничная витаминизированная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крупы, макаронные изделия и бобовые,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рис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крупы,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гречневая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овсяная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пшенная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макаронные изделия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бобовые (горох, фасоль, чечевица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2.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Картофель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90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3.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Овощи и бахчевые,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140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капуста белокочанная, краснокочанная, цветная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помидоры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огурцы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морковь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свекла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лук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овощи (перец сладкий, зелень, кабачки, баклажаны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бахчевые (арбузы, тыква, дыни)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15</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4.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Фрукты свежие,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виноград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6</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цитрусовые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6</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косточковые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ягоды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яблоки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груши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фрукты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сухофрукты в пересчете на свежие фрукты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5.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Сахар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6.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Мясопродукты,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говядина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баранина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свинина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птица (цыплята, куры, индейка, утки, гуси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31</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мясо других животных (конина, оленина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7.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Рыбопродукты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8.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Молоко и молокопродукты всего в пересчете на молоко,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325</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молоко, кефир, йогурт с жирностью 1,5 - 3,2%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молоко, кефир, йогурт с жирностью 0,5 - 1,5%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 том числе витаминизированные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сметана, сливки с жирностью 10 - 15%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масло животное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творог с жирностью 9 - 18%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9</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творог с жирностью 0 - 9%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сыр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9.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Яйца (штук)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260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10.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Масло растительное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11.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Соль поваренная, всего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 том числе йодированная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2,5</w:t>
            </w:r>
          </w:p>
        </w:tc>
      </w:tr>
    </w:tbl>
    <w:p w:rsidR="006E27E5" w:rsidRPr="001744FE" w:rsidRDefault="006E27E5" w:rsidP="006E27E5">
      <w:pPr>
        <w:pStyle w:val="ae"/>
        <w:spacing w:after="0" w:line="240" w:lineRule="auto"/>
        <w:rPr>
          <w:sz w:val="28"/>
          <w:szCs w:val="28"/>
        </w:rPr>
      </w:pPr>
      <w:r w:rsidRPr="001744FE">
        <w:rPr>
          <w:sz w:val="28"/>
          <w:szCs w:val="28"/>
        </w:rPr>
        <w:t>* Не менее 30% муки должно быть представлено сортами грубого помола.</w:t>
      </w:r>
    </w:p>
    <w:p w:rsidR="006E27E5" w:rsidRDefault="006E27E5" w:rsidP="006E27E5">
      <w:pPr>
        <w:pStyle w:val="ae"/>
        <w:spacing w:after="0" w:line="240" w:lineRule="auto"/>
        <w:rPr>
          <w:sz w:val="28"/>
          <w:szCs w:val="28"/>
        </w:rPr>
      </w:pPr>
    </w:p>
    <w:p w:rsidR="00E74A34" w:rsidRPr="00E74A34" w:rsidRDefault="006E27E5" w:rsidP="00E3227A">
      <w:pPr>
        <w:pStyle w:val="ae"/>
        <w:spacing w:after="0" w:line="240" w:lineRule="auto"/>
        <w:ind w:firstLine="708"/>
        <w:jc w:val="both"/>
        <w:rPr>
          <w:sz w:val="28"/>
          <w:szCs w:val="28"/>
        </w:rPr>
      </w:pPr>
      <w:r w:rsidRPr="001744FE">
        <w:rPr>
          <w:sz w:val="28"/>
          <w:szCs w:val="28"/>
        </w:rPr>
        <w:t>Характеризуя вышеуказанные нормы следует особенно подчеркнуть, что их качественная и количественная продуктовая составляющая в полной мере отвечает принципам здорового питания и, что очень важно, отражает ситуацию с современным питанием населения России, включая его развитие.</w:t>
      </w:r>
      <w:r w:rsidR="00E74A34" w:rsidRPr="001744FE">
        <w:rPr>
          <w:sz w:val="28"/>
          <w:szCs w:val="28"/>
        </w:rPr>
        <w:t xml:space="preserve">  </w:t>
      </w:r>
    </w:p>
    <w:p w:rsidR="00F528D7" w:rsidRPr="00013618" w:rsidRDefault="00F528D7" w:rsidP="006E27E5">
      <w:pPr>
        <w:pStyle w:val="1"/>
        <w:spacing w:before="0" w:beforeAutospacing="0" w:after="0" w:afterAutospacing="0"/>
        <w:jc w:val="center"/>
        <w:rPr>
          <w:sz w:val="28"/>
          <w:szCs w:val="28"/>
        </w:rPr>
      </w:pPr>
    </w:p>
    <w:p w:rsidR="00E74A34" w:rsidRPr="00E74A34" w:rsidRDefault="00E74A34" w:rsidP="006E27E5">
      <w:pPr>
        <w:pStyle w:val="1"/>
        <w:spacing w:before="0" w:beforeAutospacing="0" w:after="0" w:afterAutospacing="0"/>
        <w:jc w:val="center"/>
        <w:rPr>
          <w:sz w:val="28"/>
          <w:szCs w:val="28"/>
        </w:rPr>
      </w:pPr>
      <w:r w:rsidRPr="00E74A34">
        <w:rPr>
          <w:sz w:val="28"/>
          <w:szCs w:val="28"/>
        </w:rPr>
        <w:t>ОСНОВНЫЕ ГРУППЫ ПИЩЕВЫХ ПРОДУКТОВ</w:t>
      </w:r>
      <w:bookmarkEnd w:id="2"/>
    </w:p>
    <w:p w:rsidR="00E74A34" w:rsidRPr="00E74A34" w:rsidRDefault="00E74A34" w:rsidP="00E74A34">
      <w:pPr>
        <w:spacing w:after="0" w:line="240" w:lineRule="auto"/>
        <w:rPr>
          <w:rFonts w:ascii="Times New Roman" w:hAnsi="Times New Roman"/>
          <w:sz w:val="28"/>
          <w:szCs w:val="28"/>
        </w:rPr>
      </w:pPr>
    </w:p>
    <w:p w:rsidR="006E27E5" w:rsidRPr="00E74A34" w:rsidRDefault="006E27E5" w:rsidP="006E27E5">
      <w:pPr>
        <w:spacing w:after="0" w:line="240" w:lineRule="auto"/>
        <w:ind w:firstLine="708"/>
        <w:jc w:val="both"/>
        <w:rPr>
          <w:rFonts w:ascii="Times New Roman" w:hAnsi="Times New Roman"/>
          <w:sz w:val="28"/>
          <w:szCs w:val="28"/>
        </w:rPr>
      </w:pPr>
      <w:r w:rsidRPr="00E74A34">
        <w:rPr>
          <w:rFonts w:ascii="Times New Roman" w:hAnsi="Times New Roman"/>
          <w:sz w:val="28"/>
          <w:szCs w:val="28"/>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rsidR="006E27E5" w:rsidRPr="00E74A34" w:rsidRDefault="006E27E5" w:rsidP="006E27E5">
      <w:pPr>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rsidR="006E27E5" w:rsidRDefault="006E27E5" w:rsidP="006E27E5">
      <w:pPr>
        <w:spacing w:after="0" w:line="240" w:lineRule="auto"/>
        <w:ind w:firstLine="851"/>
        <w:jc w:val="both"/>
        <w:rPr>
          <w:rFonts w:ascii="Times New Roman" w:hAnsi="Times New Roman"/>
          <w:sz w:val="28"/>
          <w:szCs w:val="28"/>
        </w:rPr>
      </w:pPr>
      <w:r w:rsidRPr="00E74A34">
        <w:rPr>
          <w:rFonts w:ascii="Times New Roman" w:hAnsi="Times New Roman"/>
          <w:sz w:val="28"/>
          <w:szCs w:val="28"/>
        </w:rPr>
        <w:t>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w:t>
      </w:r>
      <w:r w:rsidR="002A1D10">
        <w:rPr>
          <w:rFonts w:ascii="Times New Roman" w:hAnsi="Times New Roman"/>
          <w:sz w:val="28"/>
          <w:szCs w:val="28"/>
        </w:rPr>
        <w:t>твами в достаточном количестве.</w:t>
      </w:r>
    </w:p>
    <w:p w:rsidR="002A1D10" w:rsidRPr="00E74A34" w:rsidRDefault="002A1D10" w:rsidP="006E27E5">
      <w:pPr>
        <w:spacing w:after="0" w:line="240" w:lineRule="auto"/>
        <w:ind w:firstLine="851"/>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w:t>
      </w:r>
      <w:r w:rsidRPr="00E74A34">
        <w:rPr>
          <w:rFonts w:ascii="Times New Roman" w:hAnsi="Times New Roman"/>
          <w:b/>
          <w:sz w:val="28"/>
          <w:szCs w:val="28"/>
        </w:rPr>
        <w:t xml:space="preserve"> группа продуктов - хлеб, зерновые и картофель</w:t>
      </w:r>
      <w:r w:rsidRPr="00E74A34">
        <w:rPr>
          <w:rFonts w:ascii="Times New Roman" w:hAnsi="Times New Roman"/>
          <w:sz w:val="28"/>
          <w:szCs w:val="28"/>
        </w:rPr>
        <w:t xml:space="preserve"> находятся в основании пирамиды. Эти продукты составляют основу рациона и их необходимо употреблять в наибольшем количестве.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обеспечивают организм необходимым количеством энергии и углеводов, которые служат источником легкоусвояемых калорий</w:t>
      </w:r>
      <w:r>
        <w:rPr>
          <w:rFonts w:ascii="Times New Roman" w:hAnsi="Times New Roman"/>
          <w:sz w:val="28"/>
          <w:szCs w:val="28"/>
        </w:rPr>
        <w:t xml:space="preserve"> и</w:t>
      </w:r>
      <w:r w:rsidRPr="00E74A34">
        <w:rPr>
          <w:rFonts w:ascii="Times New Roman" w:hAnsi="Times New Roman"/>
          <w:sz w:val="28"/>
          <w:szCs w:val="28"/>
        </w:rPr>
        <w:t xml:space="preserve"> входят в состав гормонов, ферментов</w:t>
      </w:r>
      <w:r>
        <w:rPr>
          <w:rFonts w:ascii="Times New Roman" w:hAnsi="Times New Roman"/>
          <w:sz w:val="28"/>
          <w:szCs w:val="28"/>
        </w:rPr>
        <w:t xml:space="preserve"> и </w:t>
      </w:r>
      <w:r w:rsidRPr="00E74A34">
        <w:rPr>
          <w:rFonts w:ascii="Times New Roman" w:hAnsi="Times New Roman"/>
          <w:sz w:val="28"/>
          <w:szCs w:val="28"/>
        </w:rPr>
        <w:t>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E74A34">
        <w:rPr>
          <w:rFonts w:ascii="Times New Roman" w:hAnsi="Times New Roman"/>
          <w:b/>
          <w:sz w:val="28"/>
          <w:szCs w:val="28"/>
        </w:rPr>
        <w:t xml:space="preserve">. </w:t>
      </w:r>
      <w:r w:rsidRPr="00E74A34">
        <w:rPr>
          <w:rFonts w:ascii="Times New Roman" w:hAnsi="Times New Roman"/>
          <w:sz w:val="28"/>
          <w:szCs w:val="28"/>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w:t>
      </w:r>
      <w:hyperlink r:id="rId37" w:anchor="#" w:history="1"/>
      <w:r w:rsidRPr="00E74A34">
        <w:rPr>
          <w:rFonts w:ascii="Times New Roman" w:hAnsi="Times New Roman"/>
          <w:sz w:val="28"/>
          <w:szCs w:val="28"/>
        </w:rPr>
        <w:t>, попкорн, хлопья к завтраку (из цельной пшеницы), мюсли, ячмень, рожь, кукуруза, хлеб, крекеры</w:t>
      </w:r>
      <w:r>
        <w:rPr>
          <w:rFonts w:ascii="Times New Roman" w:hAnsi="Times New Roman"/>
          <w:sz w:val="28"/>
          <w:szCs w:val="28"/>
        </w:rPr>
        <w:t xml:space="preserve">, </w:t>
      </w:r>
      <w:r w:rsidRPr="00E74A34">
        <w:rPr>
          <w:rFonts w:ascii="Times New Roman" w:hAnsi="Times New Roman"/>
          <w:sz w:val="28"/>
          <w:szCs w:val="28"/>
        </w:rPr>
        <w:t>булочки и рулеты из муки цельносмолотого зерна, крупяные супы.</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E74A34">
        <w:rPr>
          <w:rFonts w:ascii="Times New Roman" w:hAnsi="Times New Roman"/>
          <w:iCs/>
          <w:sz w:val="28"/>
          <w:szCs w:val="28"/>
        </w:rPr>
        <w:t>акаронные изделия</w:t>
      </w:r>
      <w:r w:rsidRPr="00E74A34">
        <w:rPr>
          <w:rFonts w:ascii="Times New Roman" w:hAnsi="Times New Roman"/>
          <w:i/>
          <w:iCs/>
          <w:sz w:val="28"/>
          <w:szCs w:val="28"/>
        </w:rPr>
        <w:t xml:space="preserve">, </w:t>
      </w:r>
      <w:r w:rsidRPr="00E74A34">
        <w:rPr>
          <w:rFonts w:ascii="Times New Roman" w:hAnsi="Times New Roman"/>
          <w:iCs/>
          <w:sz w:val="28"/>
          <w:szCs w:val="28"/>
        </w:rPr>
        <w:t>к</w:t>
      </w:r>
      <w:r w:rsidRPr="00E74A34">
        <w:rPr>
          <w:rFonts w:ascii="Times New Roman" w:hAnsi="Times New Roman"/>
          <w:sz w:val="28"/>
          <w:szCs w:val="28"/>
        </w:rPr>
        <w:t>укурузные хлопья, крекеры, лепешки, блины, оладьи, вареники, пирожки, булочки и рулеты из пшеничной муки высшего сорта, белый рис.</w:t>
      </w: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Каждый прием пищи должен содержать продукты этой группы. Частота потребления этих продуктов представлена в Табл.1.</w:t>
      </w:r>
    </w:p>
    <w:p w:rsidR="002A1D10" w:rsidRPr="00E74A34" w:rsidRDefault="002A1D10" w:rsidP="002A1D10">
      <w:pPr>
        <w:spacing w:after="0" w:line="240" w:lineRule="auto"/>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w:t>
      </w:r>
      <w:r w:rsidRPr="00E74A34">
        <w:rPr>
          <w:rFonts w:ascii="Times New Roman" w:hAnsi="Times New Roman"/>
          <w:b/>
          <w:sz w:val="28"/>
          <w:szCs w:val="28"/>
        </w:rPr>
        <w:t xml:space="preserve"> группа продуктов - овощи </w:t>
      </w:r>
      <w:r w:rsidRPr="00E74A34">
        <w:rPr>
          <w:rFonts w:ascii="Times New Roman" w:hAnsi="Times New Roman"/>
          <w:sz w:val="28"/>
          <w:szCs w:val="28"/>
        </w:rPr>
        <w:t>являются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w:t>
      </w:r>
      <w:r>
        <w:rPr>
          <w:rFonts w:ascii="Times New Roman" w:hAnsi="Times New Roman"/>
          <w:sz w:val="28"/>
          <w:szCs w:val="28"/>
        </w:rPr>
        <w:t>а</w:t>
      </w:r>
      <w:r w:rsidRPr="00E74A34">
        <w:rPr>
          <w:rFonts w:ascii="Times New Roman" w:hAnsi="Times New Roman"/>
          <w:sz w:val="28"/>
          <w:szCs w:val="28"/>
        </w:rPr>
        <w:t xml:space="preserve">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rsidR="002A1D10" w:rsidRPr="00E74A34" w:rsidRDefault="002A1D10" w:rsidP="006E27E5">
      <w:pPr>
        <w:spacing w:after="0" w:line="240" w:lineRule="auto"/>
        <w:ind w:firstLine="720"/>
        <w:jc w:val="both"/>
        <w:rPr>
          <w:rFonts w:ascii="Times New Roman" w:hAnsi="Times New Roman"/>
          <w:sz w:val="28"/>
          <w:szCs w:val="28"/>
        </w:rPr>
      </w:pP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III</w:t>
      </w:r>
      <w:r w:rsidRPr="00E74A34">
        <w:rPr>
          <w:rFonts w:ascii="Times New Roman" w:hAnsi="Times New Roman"/>
          <w:b/>
          <w:sz w:val="28"/>
          <w:szCs w:val="28"/>
        </w:rPr>
        <w:t xml:space="preserve"> группа продуктов – фрукты</w:t>
      </w:r>
      <w:r w:rsidRPr="00E74A34">
        <w:rPr>
          <w:rFonts w:ascii="Times New Roman" w:hAnsi="Times New Roman"/>
          <w:sz w:val="28"/>
          <w:szCs w:val="28"/>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обычно имеют мало жира, натрия и калорий, не содержат холестерин. </w:t>
      </w:r>
    </w:p>
    <w:p w:rsidR="002A1D10" w:rsidRPr="00E74A34" w:rsidRDefault="002A1D10" w:rsidP="006E27E5">
      <w:pPr>
        <w:spacing w:after="0" w:line="240" w:lineRule="auto"/>
        <w:ind w:firstLine="720"/>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IV</w:t>
      </w:r>
      <w:r w:rsidRPr="00E74A34">
        <w:rPr>
          <w:rFonts w:ascii="Times New Roman" w:hAnsi="Times New Roman"/>
          <w:b/>
          <w:sz w:val="28"/>
          <w:szCs w:val="28"/>
        </w:rPr>
        <w:t xml:space="preserve"> группа - молочные продукты </w:t>
      </w:r>
      <w:r w:rsidRPr="00E74A34">
        <w:rPr>
          <w:rFonts w:ascii="Times New Roman" w:hAnsi="Times New Roman"/>
          <w:sz w:val="28"/>
          <w:szCs w:val="28"/>
        </w:rPr>
        <w:t>(молоко, йогурт, сыр и др.)</w:t>
      </w:r>
      <w:r w:rsidRPr="00E74A34">
        <w:rPr>
          <w:rFonts w:ascii="Times New Roman" w:hAnsi="Times New Roman"/>
          <w:b/>
          <w:sz w:val="28"/>
          <w:szCs w:val="28"/>
        </w:rPr>
        <w:t>.</w:t>
      </w:r>
      <w:r w:rsidRPr="00E74A34">
        <w:rPr>
          <w:rFonts w:ascii="Times New Roman" w:hAnsi="Times New Roman"/>
          <w:sz w:val="28"/>
          <w:szCs w:val="28"/>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E74A34">
        <w:rPr>
          <w:rFonts w:ascii="Times New Roman" w:hAnsi="Times New Roman"/>
          <w:sz w:val="28"/>
          <w:szCs w:val="28"/>
          <w:lang w:val="en-US"/>
        </w:rPr>
        <w:t>D</w:t>
      </w:r>
      <w:r w:rsidRPr="00E74A34">
        <w:rPr>
          <w:rFonts w:ascii="Times New Roman" w:hAnsi="Times New Roman"/>
          <w:sz w:val="28"/>
          <w:szCs w:val="28"/>
        </w:rPr>
        <w:t>, группы В и белок.</w:t>
      </w:r>
      <w:bookmarkStart w:id="4" w:name="healthbenefits"/>
      <w:bookmarkStart w:id="5" w:name="nutrients"/>
      <w:bookmarkEnd w:id="4"/>
      <w:bookmarkEnd w:id="5"/>
      <w:r w:rsidRPr="00E74A34">
        <w:rPr>
          <w:rFonts w:ascii="Times New Roman" w:hAnsi="Times New Roman"/>
          <w:sz w:val="28"/>
          <w:szCs w:val="28"/>
        </w:rPr>
        <w:t xml:space="preserve">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Один стакан молока или жидких кисломолочных продуктов удовлетворяет потребность в кальции на 25%, а витамине В2 – на 20%. </w:t>
      </w:r>
      <w:r w:rsidRPr="00E74A34">
        <w:rPr>
          <w:rFonts w:ascii="Times New Roman" w:hAnsi="Times New Roman"/>
          <w:bCs/>
          <w:sz w:val="28"/>
          <w:szCs w:val="28"/>
        </w:rPr>
        <w:t xml:space="preserve">Кальций </w:t>
      </w:r>
      <w:r w:rsidRPr="00E74A34">
        <w:rPr>
          <w:rFonts w:ascii="Times New Roman" w:hAnsi="Times New Roman"/>
          <w:sz w:val="28"/>
          <w:szCs w:val="28"/>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E74A34">
        <w:rPr>
          <w:rFonts w:ascii="Times New Roman" w:hAnsi="Times New Roman"/>
          <w:sz w:val="28"/>
          <w:szCs w:val="28"/>
          <w:lang w:val="en-US"/>
        </w:rPr>
        <w:t>D</w:t>
      </w:r>
      <w:r w:rsidRPr="00E74A34">
        <w:rPr>
          <w:rFonts w:ascii="Times New Roman" w:hAnsi="Times New Roman"/>
          <w:sz w:val="28"/>
          <w:szCs w:val="28"/>
        </w:rPr>
        <w:t>. Рационы с включением молочных продуктов (йогуртов, молока) способствуют поддержанию нормального уровня артериального давления.</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Cs/>
          <w:sz w:val="28"/>
          <w:szCs w:val="28"/>
        </w:rPr>
        <w:t>Потребление</w:t>
      </w:r>
      <w:r w:rsidRPr="00E74A34">
        <w:rPr>
          <w:rFonts w:ascii="Times New Roman" w:hAnsi="Times New Roman"/>
          <w:b/>
          <w:bCs/>
          <w:sz w:val="28"/>
          <w:szCs w:val="28"/>
        </w:rPr>
        <w:t xml:space="preserve"> </w:t>
      </w:r>
      <w:r w:rsidRPr="00E74A34">
        <w:rPr>
          <w:rFonts w:ascii="Times New Roman" w:hAnsi="Times New Roman"/>
          <w:bCs/>
          <w:sz w:val="28"/>
          <w:szCs w:val="28"/>
        </w:rPr>
        <w:t>молочных продуктов с высоким содержанием насыщенных жиров и холестерина (</w:t>
      </w:r>
      <w:r w:rsidRPr="00E74A34">
        <w:rPr>
          <w:rFonts w:ascii="Times New Roman" w:hAnsi="Times New Roman"/>
          <w:sz w:val="28"/>
          <w:szCs w:val="28"/>
        </w:rPr>
        <w:t xml:space="preserve">сыры, цельное молоко и продукты из них) </w:t>
      </w:r>
      <w:r w:rsidRPr="00E74A34">
        <w:rPr>
          <w:rFonts w:ascii="Times New Roman" w:hAnsi="Times New Roman"/>
          <w:bCs/>
          <w:sz w:val="28"/>
          <w:szCs w:val="28"/>
        </w:rPr>
        <w:t xml:space="preserve">повышает уровень «вредного» холестерина в крови в составе </w:t>
      </w:r>
      <w:r w:rsidRPr="00E74A34">
        <w:rPr>
          <w:rFonts w:ascii="Times New Roman" w:hAnsi="Times New Roman"/>
          <w:sz w:val="28"/>
          <w:szCs w:val="28"/>
        </w:rPr>
        <w:t>липопротеинов низкой плотности, увеличивает риск возникновения ишемической болезни сердца, способствуют ожирению. Лучше употреблять нежирные молочные продукты, которые содержат мало твердого жира и холестерина.</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w:t>
      </w:r>
      <w:r w:rsidRPr="00E74A34">
        <w:rPr>
          <w:rFonts w:ascii="Times New Roman" w:hAnsi="Times New Roman"/>
          <w:b/>
          <w:sz w:val="28"/>
          <w:szCs w:val="28"/>
        </w:rPr>
        <w:t xml:space="preserve"> группа продуктов - белковые продукты.</w:t>
      </w:r>
      <w:r w:rsidRPr="00E74A34">
        <w:rPr>
          <w:rFonts w:ascii="Times New Roman" w:hAnsi="Times New Roman"/>
          <w:sz w:val="28"/>
          <w:szCs w:val="28"/>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rsidR="006E27E5" w:rsidRDefault="006E27E5" w:rsidP="006E27E5">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Особенностью лиц пожилого и старческого возраста является высокий риск прогрессирующих атрофических дегенеративных изменений скелетной мускулатуры – потере мышечной массы и силы – саркопении, и высокая частота сопутствующих заболеваний. Для поддержания и коррекции мышечной массы в данной возрастной группе необходимы регулярная физическая активность и адекватное поступление белка с пищей. В связи с чем, потребность в белке у лиц пожилого и старческого возраста в некоторых случаях может возрастать до 1,2 г/кг в сутки (в отдельных случаях до 1,5 г/кг), что превосходит обычные потребности (0,8-1,0 г/кг/сутки). Данное количество белка в рационе безопасно с учетом сохранения нормальной скорости клубочковой фильтрации почек (30 мл/мин/м2 и более). При этом соотношение белков животного и растительного происхождения должно составлять 1:1. </w:t>
      </w:r>
    </w:p>
    <w:p w:rsidR="002A1D10" w:rsidRPr="00B62885" w:rsidRDefault="002A1D10" w:rsidP="006E27E5">
      <w:pPr>
        <w:spacing w:after="0" w:line="240" w:lineRule="auto"/>
        <w:ind w:firstLine="720"/>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VI</w:t>
      </w:r>
      <w:r w:rsidRPr="00E74A34">
        <w:rPr>
          <w:rFonts w:ascii="Times New Roman" w:hAnsi="Times New Roman"/>
          <w:b/>
          <w:sz w:val="28"/>
          <w:szCs w:val="28"/>
        </w:rPr>
        <w:t xml:space="preserve"> группа</w:t>
      </w:r>
      <w:r w:rsidRPr="00E74A34">
        <w:rPr>
          <w:rFonts w:ascii="Times New Roman" w:hAnsi="Times New Roman"/>
          <w:sz w:val="28"/>
          <w:szCs w:val="28"/>
        </w:rPr>
        <w:t xml:space="preserve"> </w:t>
      </w:r>
      <w:r w:rsidRPr="00E74A34">
        <w:rPr>
          <w:rFonts w:ascii="Times New Roman" w:hAnsi="Times New Roman"/>
          <w:b/>
          <w:sz w:val="28"/>
          <w:szCs w:val="28"/>
        </w:rPr>
        <w:t>продуктов</w:t>
      </w:r>
      <w:r w:rsidRPr="00E74A34">
        <w:rPr>
          <w:rFonts w:ascii="Times New Roman" w:hAnsi="Times New Roman"/>
          <w:sz w:val="28"/>
          <w:szCs w:val="28"/>
        </w:rPr>
        <w:t xml:space="preserve"> – это </w:t>
      </w:r>
      <w:r w:rsidRPr="00E74A34">
        <w:rPr>
          <w:rFonts w:ascii="Times New Roman" w:hAnsi="Times New Roman"/>
          <w:b/>
          <w:sz w:val="28"/>
          <w:szCs w:val="28"/>
        </w:rPr>
        <w:t>жиры</w:t>
      </w:r>
      <w:r w:rsidRPr="00E74A34">
        <w:rPr>
          <w:rFonts w:ascii="Times New Roman" w:hAnsi="Times New Roman"/>
          <w:sz w:val="28"/>
          <w:szCs w:val="28"/>
        </w:rPr>
        <w:t xml:space="preserve">, представленные растительным и сливочным маслом, маргарином, различными видами кулинарных жиров. Эти продукты следует использовать в </w:t>
      </w:r>
      <w:r>
        <w:rPr>
          <w:rFonts w:ascii="Times New Roman" w:hAnsi="Times New Roman"/>
          <w:sz w:val="28"/>
          <w:szCs w:val="28"/>
        </w:rPr>
        <w:t>небольших</w:t>
      </w:r>
      <w:r w:rsidRPr="00E74A34">
        <w:rPr>
          <w:rFonts w:ascii="Times New Roman" w:hAnsi="Times New Roman"/>
          <w:sz w:val="28"/>
          <w:szCs w:val="28"/>
        </w:rPr>
        <w:t xml:space="preserve"> количествах и нечасто. К этой же группе отнесены </w:t>
      </w:r>
      <w:r w:rsidRPr="00E74A34">
        <w:rPr>
          <w:rFonts w:ascii="Times New Roman" w:hAnsi="Times New Roman"/>
          <w:b/>
          <w:sz w:val="28"/>
          <w:szCs w:val="28"/>
        </w:rPr>
        <w:t>алкоголь</w:t>
      </w:r>
      <w:r w:rsidRPr="00E74A34">
        <w:rPr>
          <w:rFonts w:ascii="Times New Roman" w:hAnsi="Times New Roman"/>
          <w:sz w:val="28"/>
          <w:szCs w:val="28"/>
        </w:rPr>
        <w:t xml:space="preserve"> и </w:t>
      </w:r>
      <w:r w:rsidRPr="00E74A34">
        <w:rPr>
          <w:rFonts w:ascii="Times New Roman" w:hAnsi="Times New Roman"/>
          <w:b/>
          <w:sz w:val="28"/>
          <w:szCs w:val="28"/>
        </w:rPr>
        <w:t>сахар</w:t>
      </w:r>
      <w:r w:rsidRPr="00E74A34">
        <w:rPr>
          <w:rFonts w:ascii="Times New Roman" w:hAnsi="Times New Roman"/>
          <w:sz w:val="28"/>
          <w:szCs w:val="28"/>
        </w:rPr>
        <w:t>, в том числе содержащийся в сладостях, сладких напитках. Эти продукты содержат много калорий, но в них практически нет витаминов и минеральных веществ. Чтобы предупредить ожирение, сахарный диабет, а также кариес, эти продукты не рекомендуется употреблять часто.</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Масла – это </w:t>
      </w:r>
      <w:r w:rsidRPr="00E74A34">
        <w:rPr>
          <w:rFonts w:ascii="Times New Roman" w:hAnsi="Times New Roman"/>
          <w:b/>
          <w:sz w:val="28"/>
          <w:szCs w:val="28"/>
        </w:rPr>
        <w:t>жиры</w:t>
      </w:r>
      <w:r w:rsidRPr="00E74A34">
        <w:rPr>
          <w:rFonts w:ascii="Times New Roman" w:hAnsi="Times New Roman"/>
          <w:sz w:val="28"/>
          <w:szCs w:val="28"/>
        </w:rPr>
        <w:t>, находящиеся в жидком состоянии при комнатной температуре, например подсолнечное, оливковое, соевое, кукурузное, хлопковое и др. Высок</w:t>
      </w:r>
      <w:r>
        <w:rPr>
          <w:rFonts w:ascii="Times New Roman" w:hAnsi="Times New Roman"/>
          <w:sz w:val="28"/>
          <w:szCs w:val="28"/>
        </w:rPr>
        <w:t>ое</w:t>
      </w:r>
      <w:r w:rsidRPr="00E74A34">
        <w:rPr>
          <w:rFonts w:ascii="Times New Roman" w:hAnsi="Times New Roman"/>
          <w:sz w:val="28"/>
          <w:szCs w:val="28"/>
        </w:rPr>
        <w:t xml:space="preserve"> содержание </w:t>
      </w:r>
      <w:r>
        <w:rPr>
          <w:rFonts w:ascii="Times New Roman" w:hAnsi="Times New Roman"/>
          <w:sz w:val="28"/>
          <w:szCs w:val="28"/>
        </w:rPr>
        <w:t>жиров</w:t>
      </w:r>
      <w:r w:rsidRPr="00E74A34">
        <w:rPr>
          <w:rFonts w:ascii="Times New Roman" w:hAnsi="Times New Roman"/>
          <w:sz w:val="28"/>
          <w:szCs w:val="28"/>
        </w:rPr>
        <w:t xml:space="preserve"> </w:t>
      </w:r>
      <w:r>
        <w:rPr>
          <w:rFonts w:ascii="Times New Roman" w:hAnsi="Times New Roman"/>
          <w:sz w:val="28"/>
          <w:szCs w:val="28"/>
        </w:rPr>
        <w:t>характерно для</w:t>
      </w:r>
      <w:r w:rsidRPr="00E74A34">
        <w:rPr>
          <w:rFonts w:ascii="Times New Roman" w:hAnsi="Times New Roman"/>
          <w:sz w:val="28"/>
          <w:szCs w:val="28"/>
        </w:rPr>
        <w:t xml:space="preserve"> орех</w:t>
      </w:r>
      <w:r>
        <w:rPr>
          <w:rFonts w:ascii="Times New Roman" w:hAnsi="Times New Roman"/>
          <w:sz w:val="28"/>
          <w:szCs w:val="28"/>
        </w:rPr>
        <w:t>ов</w:t>
      </w:r>
      <w:r w:rsidRPr="00E74A34">
        <w:rPr>
          <w:rFonts w:ascii="Times New Roman" w:hAnsi="Times New Roman"/>
          <w:sz w:val="28"/>
          <w:szCs w:val="28"/>
        </w:rPr>
        <w:t>, олив, некоторы</w:t>
      </w:r>
      <w:r>
        <w:rPr>
          <w:rFonts w:ascii="Times New Roman" w:hAnsi="Times New Roman"/>
          <w:sz w:val="28"/>
          <w:szCs w:val="28"/>
        </w:rPr>
        <w:t>х</w:t>
      </w:r>
      <w:r w:rsidRPr="00E74A34">
        <w:rPr>
          <w:rFonts w:ascii="Times New Roman" w:hAnsi="Times New Roman"/>
          <w:sz w:val="28"/>
          <w:szCs w:val="28"/>
        </w:rPr>
        <w:t xml:space="preserve"> сорт</w:t>
      </w:r>
      <w:r>
        <w:rPr>
          <w:rFonts w:ascii="Times New Roman" w:hAnsi="Times New Roman"/>
          <w:sz w:val="28"/>
          <w:szCs w:val="28"/>
        </w:rPr>
        <w:t xml:space="preserve">ов </w:t>
      </w:r>
      <w:r w:rsidRPr="00E74A34">
        <w:rPr>
          <w:rFonts w:ascii="Times New Roman" w:hAnsi="Times New Roman"/>
          <w:sz w:val="28"/>
          <w:szCs w:val="28"/>
        </w:rPr>
        <w:t>рыбы, авокадо. Масл</w:t>
      </w:r>
      <w:r>
        <w:rPr>
          <w:rFonts w:ascii="Times New Roman" w:hAnsi="Times New Roman"/>
          <w:sz w:val="28"/>
          <w:szCs w:val="28"/>
        </w:rPr>
        <w:t>а</w:t>
      </w:r>
      <w:r w:rsidRPr="00E74A34">
        <w:rPr>
          <w:rFonts w:ascii="Times New Roman" w:hAnsi="Times New Roman"/>
          <w:sz w:val="28"/>
          <w:szCs w:val="28"/>
        </w:rPr>
        <w:t xml:space="preserve"> вход</w:t>
      </w:r>
      <w:r>
        <w:rPr>
          <w:rFonts w:ascii="Times New Roman" w:hAnsi="Times New Roman"/>
          <w:sz w:val="28"/>
          <w:szCs w:val="28"/>
        </w:rPr>
        <w:t>я</w:t>
      </w:r>
      <w:r w:rsidRPr="00E74A34">
        <w:rPr>
          <w:rFonts w:ascii="Times New Roman" w:hAnsi="Times New Roman"/>
          <w:sz w:val="28"/>
          <w:szCs w:val="28"/>
        </w:rPr>
        <w:t xml:space="preserve">т в состав майонеза, некоторых соусов для салатов и мягких видов спредов, не содержащих транс-жиров.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E74A34">
        <w:rPr>
          <w:rFonts w:ascii="Times New Roman" w:hAnsi="Times New Roman"/>
          <w:i/>
          <w:sz w:val="28"/>
          <w:szCs w:val="28"/>
        </w:rPr>
        <w:t>-</w:t>
      </w:r>
      <w:r w:rsidRPr="00E74A34">
        <w:rPr>
          <w:rFonts w:ascii="Times New Roman" w:hAnsi="Times New Roman"/>
          <w:sz w:val="28"/>
          <w:szCs w:val="28"/>
        </w:rPr>
        <w:t xml:space="preserve">жиров, чем растительные масла.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Обычный рафинированный </w:t>
      </w:r>
      <w:r w:rsidRPr="00E74A34">
        <w:rPr>
          <w:rFonts w:ascii="Times New Roman" w:hAnsi="Times New Roman"/>
          <w:b/>
          <w:sz w:val="28"/>
          <w:szCs w:val="28"/>
        </w:rPr>
        <w:t>сахар</w:t>
      </w:r>
      <w:r w:rsidRPr="00E74A34">
        <w:rPr>
          <w:rFonts w:ascii="Times New Roman" w:hAnsi="Times New Roman"/>
          <w:sz w:val="28"/>
          <w:szCs w:val="28"/>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r>
        <w:rPr>
          <w:rFonts w:ascii="Times New Roman" w:hAnsi="Times New Roman"/>
          <w:sz w:val="28"/>
          <w:szCs w:val="28"/>
        </w:rPr>
        <w:t xml:space="preserve">Потребление простых сахаров обычно ограничивается 10% от суточной калорийности рациона и должно составлять не более 50 г в сутки. Однако для пациентов пожилого и старческого возраста не рекомендуется потребление более 25 г простых сахаров в сутки в связи с возрастным снижением толерантности к углеводам.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 в полной мере удовлетворяет свою потребность в простых са</w:t>
      </w:r>
      <w:r>
        <w:rPr>
          <w:rFonts w:ascii="Times New Roman" w:hAnsi="Times New Roman"/>
          <w:sz w:val="28"/>
          <w:szCs w:val="28"/>
        </w:rPr>
        <w:t>ха</w:t>
      </w:r>
      <w:r w:rsidRPr="00E74A34">
        <w:rPr>
          <w:rFonts w:ascii="Times New Roman" w:hAnsi="Times New Roman"/>
          <w:sz w:val="28"/>
          <w:szCs w:val="28"/>
        </w:rPr>
        <w:t xml:space="preserve">рах за счет обычных продуктов и нет необходимости потреблять </w:t>
      </w:r>
      <w:r>
        <w:rPr>
          <w:rFonts w:ascii="Times New Roman" w:hAnsi="Times New Roman"/>
          <w:sz w:val="28"/>
          <w:szCs w:val="28"/>
        </w:rPr>
        <w:t xml:space="preserve">их </w:t>
      </w:r>
      <w:r w:rsidRPr="00E74A34">
        <w:rPr>
          <w:rFonts w:ascii="Times New Roman" w:hAnsi="Times New Roman"/>
          <w:sz w:val="28"/>
          <w:szCs w:val="28"/>
        </w:rPr>
        <w:t>специально. Но исключение составляют группы населения с высокими энерготратами, например спортсмены, которые нуждаются в специальных рекомендациях по питанию.</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зерновые продукты (сладкие рулеты).</w:t>
      </w:r>
    </w:p>
    <w:p w:rsidR="006E27E5" w:rsidRPr="00E74A34" w:rsidRDefault="006E27E5" w:rsidP="006E27E5">
      <w:pPr>
        <w:spacing w:after="0" w:line="240" w:lineRule="auto"/>
        <w:ind w:firstLine="720"/>
        <w:jc w:val="both"/>
        <w:rPr>
          <w:rFonts w:ascii="Times New Roman" w:hAnsi="Times New Roman"/>
          <w:bCs/>
          <w:sz w:val="28"/>
          <w:szCs w:val="28"/>
        </w:rPr>
      </w:pPr>
      <w:r w:rsidRPr="00E74A34">
        <w:rPr>
          <w:rFonts w:ascii="Times New Roman" w:hAnsi="Times New Roman"/>
          <w:bCs/>
          <w:sz w:val="28"/>
          <w:szCs w:val="28"/>
        </w:rPr>
        <w:t xml:space="preserve">Общепринятого определения «умеренного» потребления </w:t>
      </w:r>
      <w:r w:rsidRPr="00E74A34">
        <w:rPr>
          <w:rFonts w:ascii="Times New Roman" w:hAnsi="Times New Roman"/>
          <w:b/>
          <w:bCs/>
          <w:sz w:val="28"/>
          <w:szCs w:val="28"/>
        </w:rPr>
        <w:t>алкоголя</w:t>
      </w:r>
      <w:r w:rsidRPr="00E74A34">
        <w:rPr>
          <w:rFonts w:ascii="Times New Roman" w:hAnsi="Times New Roman"/>
          <w:bCs/>
          <w:sz w:val="28"/>
          <w:szCs w:val="28"/>
        </w:rPr>
        <w:t xml:space="preserve"> не существует. Условно оно соответствует ежедневному потреблению в пересчете на чистый спирт от 10 до 30 г для женщин и от 20 до 40 г для мужчин. А чрезмерное потребление - это регулярное употребление более 40 г/день в течение длительных периодов. Один грамм алкоголя дает примерно 7 ккал энергии. Алкоголь способствует развитию ожирения, цирроза печени, гипертензии и геморрагического инсульта</w:t>
      </w:r>
      <w:r>
        <w:rPr>
          <w:rFonts w:ascii="Times New Roman" w:hAnsi="Times New Roman"/>
          <w:bCs/>
          <w:sz w:val="28"/>
          <w:szCs w:val="28"/>
        </w:rPr>
        <w:t>, и не является частью здорового рациона питания.</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таблице </w:t>
      </w:r>
      <w:r>
        <w:rPr>
          <w:rFonts w:ascii="Times New Roman" w:hAnsi="Times New Roman"/>
          <w:sz w:val="28"/>
          <w:szCs w:val="28"/>
        </w:rPr>
        <w:t xml:space="preserve">3 </w:t>
      </w:r>
      <w:r w:rsidRPr="00E74A34">
        <w:rPr>
          <w:rFonts w:ascii="Times New Roman" w:hAnsi="Times New Roman"/>
          <w:sz w:val="28"/>
          <w:szCs w:val="28"/>
        </w:rPr>
        <w:t>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rsidR="006E27E5" w:rsidRPr="00E74A34" w:rsidRDefault="006E27E5" w:rsidP="006E27E5">
      <w:pPr>
        <w:spacing w:after="0" w:line="240" w:lineRule="auto"/>
        <w:ind w:firstLine="720"/>
        <w:jc w:val="both"/>
        <w:rPr>
          <w:rFonts w:ascii="Times New Roman" w:hAnsi="Times New Roman"/>
          <w:sz w:val="28"/>
          <w:szCs w:val="28"/>
        </w:rPr>
      </w:pPr>
    </w:p>
    <w:p w:rsidR="006E27E5" w:rsidRDefault="006E27E5" w:rsidP="006E27E5">
      <w:pPr>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Pr>
          <w:rFonts w:ascii="Times New Roman" w:hAnsi="Times New Roman"/>
          <w:b/>
          <w:sz w:val="28"/>
          <w:szCs w:val="28"/>
        </w:rPr>
        <w:t>3</w:t>
      </w:r>
    </w:p>
    <w:p w:rsidR="006E27E5" w:rsidRPr="00E74A34" w:rsidRDefault="006E27E5" w:rsidP="002A1D10">
      <w:pPr>
        <w:spacing w:after="0" w:line="240" w:lineRule="auto"/>
        <w:jc w:val="center"/>
        <w:rPr>
          <w:rFonts w:ascii="Times New Roman" w:hAnsi="Times New Roman"/>
          <w:b/>
          <w:sz w:val="28"/>
          <w:szCs w:val="28"/>
        </w:rPr>
      </w:pPr>
      <w:r w:rsidRPr="00E74A34">
        <w:rPr>
          <w:rFonts w:ascii="Times New Roman" w:hAnsi="Times New Roman"/>
          <w:b/>
          <w:sz w:val="28"/>
          <w:szCs w:val="28"/>
        </w:rPr>
        <w:t>Продукты рациона здорового питания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1134"/>
        <w:gridCol w:w="3119"/>
      </w:tblGrid>
      <w:tr w:rsidR="006E27E5" w:rsidRPr="00FC0E73" w:rsidTr="002A1D10">
        <w:tc>
          <w:tcPr>
            <w:tcW w:w="1951"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Группы продуктов</w:t>
            </w:r>
          </w:p>
        </w:tc>
        <w:tc>
          <w:tcPr>
            <w:tcW w:w="3827"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Перечень продуктов</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Размер порции, г</w:t>
            </w:r>
          </w:p>
        </w:tc>
        <w:tc>
          <w:tcPr>
            <w:tcW w:w="3119"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Размер порции, бытовые меры или штуки</w:t>
            </w:r>
          </w:p>
        </w:tc>
      </w:tr>
      <w:tr w:rsidR="006E27E5" w:rsidRPr="00FC0E73" w:rsidTr="002A1D10">
        <w:tc>
          <w:tcPr>
            <w:tcW w:w="10031" w:type="dxa"/>
            <w:gridSpan w:val="4"/>
            <w:vAlign w:val="center"/>
          </w:tcPr>
          <w:p w:rsidR="006E27E5" w:rsidRDefault="006E27E5"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Продукты, составляющие основу рациона здорового питания</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hAnsi="Times New Roman"/>
                <w:b/>
                <w:sz w:val="24"/>
                <w:szCs w:val="24"/>
              </w:rPr>
              <w:t>(потребляются несколько раз в день)</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Овощи (</w:t>
            </w:r>
            <w:r w:rsidRPr="003A5B24">
              <w:rPr>
                <w:rFonts w:ascii="Times New Roman" w:eastAsia="Times New Roman" w:hAnsi="Times New Roman"/>
                <w:sz w:val="24"/>
                <w:szCs w:val="24"/>
              </w:rPr>
              <w:t>свежие, замороженные и консервированные)</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Ярко окрашенные (красные, оранжевые, темно-зеленые) овощи</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помидоры, морковь томатный и морковный соки, красный, оранжевый и желтый перец, тыква, сладкий картофель, красный репчатый лук</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брокколи</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зелень (петрушка, укроп, кинза, лук)</w:t>
            </w:r>
            <w:r>
              <w:rPr>
                <w:rFonts w:ascii="Times New Roman" w:eastAsia="Times New Roman" w:hAnsi="Times New Roman"/>
                <w:sz w:val="24"/>
                <w:szCs w:val="24"/>
              </w:rPr>
              <w:t>,</w:t>
            </w:r>
            <w:r w:rsidRPr="003A5B24">
              <w:rPr>
                <w:rFonts w:ascii="Times New Roman" w:eastAsia="Times New Roman" w:hAnsi="Times New Roman"/>
                <w:sz w:val="24"/>
                <w:szCs w:val="24"/>
              </w:rPr>
              <w:t xml:space="preserve"> шпинат</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листов</w:t>
            </w:r>
            <w:r>
              <w:rPr>
                <w:rFonts w:ascii="Times New Roman" w:eastAsia="Times New Roman" w:hAnsi="Times New Roman"/>
                <w:sz w:val="24"/>
                <w:szCs w:val="24"/>
              </w:rPr>
              <w:t>ой</w:t>
            </w:r>
            <w:r w:rsidRPr="003A5B24">
              <w:rPr>
                <w:rFonts w:ascii="Times New Roman" w:eastAsia="Times New Roman" w:hAnsi="Times New Roman"/>
                <w:sz w:val="24"/>
                <w:szCs w:val="24"/>
              </w:rPr>
              <w:t xml:space="preserve"> салат</w:t>
            </w:r>
            <w:r>
              <w:rPr>
                <w:rFonts w:ascii="Times New Roman" w:eastAsia="Times New Roman" w:hAnsi="Times New Roman"/>
                <w:sz w:val="24"/>
                <w:szCs w:val="24"/>
              </w:rPr>
              <w:t xml:space="preserve">, </w:t>
            </w:r>
            <w:r w:rsidRPr="003A5B24">
              <w:rPr>
                <w:rFonts w:ascii="Times New Roman" w:eastAsia="Times New Roman" w:hAnsi="Times New Roman"/>
                <w:sz w:val="24"/>
                <w:szCs w:val="24"/>
              </w:rPr>
              <w:t>репа и зелень горчицы, морские водоросли</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3-4 средних соцветий брокколи,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3-4 ст.л. нарезанной смеси овощей.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средний помидор,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½ перца,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150 мл овощного сока,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стакана кубиков тыквы,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200-300 мл овощного супа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Крахмалистые овощи</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картофель, кукуруза, зеленый горошек, зеленая фасоль, свекла, плантан (крупный овощной банан) и маниока</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средний картофель,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ст.л. консервированной кукурузы, </w:t>
            </w:r>
            <w:r>
              <w:rPr>
                <w:rFonts w:ascii="Times New Roman" w:eastAsia="Times New Roman" w:hAnsi="Times New Roman"/>
                <w:sz w:val="24"/>
                <w:szCs w:val="24"/>
              </w:rPr>
              <w:t xml:space="preserve">зеленого </w:t>
            </w:r>
            <w:r w:rsidRPr="003A5B24">
              <w:rPr>
                <w:rFonts w:ascii="Times New Roman" w:eastAsia="Times New Roman" w:hAnsi="Times New Roman"/>
                <w:sz w:val="24"/>
                <w:szCs w:val="24"/>
              </w:rPr>
              <w:t>горошка</w:t>
            </w:r>
            <w:r>
              <w:rPr>
                <w:rFonts w:ascii="Times New Roman" w:eastAsia="Times New Roman" w:hAnsi="Times New Roman"/>
                <w:sz w:val="24"/>
                <w:szCs w:val="24"/>
              </w:rPr>
              <w:t>,</w:t>
            </w:r>
            <w:r w:rsidRPr="003A5B24">
              <w:rPr>
                <w:rFonts w:ascii="Times New Roman" w:eastAsia="Times New Roman" w:hAnsi="Times New Roman"/>
                <w:sz w:val="24"/>
                <w:szCs w:val="24"/>
              </w:rPr>
              <w:t xml:space="preserve">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 ст. ложки тушеных (отварных) овощей,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200-300 мл борща или картофельного супа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Другие овощи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салат айсберг, зеленая фасоль, зеленый перец, огурцы, капуста, сельдерей, кабачки, чеснок, лук</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средний огурец,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 ст.л. салата из капусты или смеси сырых овощей</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b/>
                <w:bCs/>
                <w:sz w:val="24"/>
                <w:szCs w:val="24"/>
              </w:rPr>
              <w:t>Фрукты</w:t>
            </w:r>
            <w:r>
              <w:rPr>
                <w:rFonts w:ascii="Times New Roman" w:eastAsia="Times New Roman" w:hAnsi="Times New Roman"/>
                <w:b/>
                <w:bCs/>
                <w:sz w:val="24"/>
                <w:szCs w:val="24"/>
              </w:rPr>
              <w:t xml:space="preserve"> </w:t>
            </w:r>
            <w:r w:rsidRPr="003A5B24">
              <w:rPr>
                <w:rFonts w:ascii="Times New Roman" w:eastAsia="Times New Roman" w:hAnsi="Times New Roman"/>
                <w:bCs/>
                <w:sz w:val="24"/>
                <w:szCs w:val="24"/>
              </w:rPr>
              <w:t>(</w:t>
            </w:r>
            <w:r w:rsidRPr="003A5B24">
              <w:rPr>
                <w:rFonts w:ascii="Times New Roman" w:eastAsia="Times New Roman" w:hAnsi="Times New Roman"/>
                <w:sz w:val="24"/>
                <w:szCs w:val="24"/>
              </w:rPr>
              <w:t>свежие, замороженные, консервированные и сушеные)</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bCs/>
                <w:sz w:val="24"/>
                <w:szCs w:val="24"/>
              </w:rPr>
              <w:t>Фрукты</w:t>
            </w:r>
          </w:p>
        </w:tc>
        <w:tc>
          <w:tcPr>
            <w:tcW w:w="3827" w:type="dxa"/>
            <w:vAlign w:val="center"/>
          </w:tcPr>
          <w:p w:rsidR="006E27E5" w:rsidRPr="003A5B24" w:rsidRDefault="006E27E5" w:rsidP="002A1D10">
            <w:pPr>
              <w:spacing w:after="0" w:line="240" w:lineRule="auto"/>
              <w:rPr>
                <w:rFonts w:ascii="Times New Roman" w:eastAsia="Times New Roman" w:hAnsi="Times New Roman"/>
                <w:b/>
                <w:bCs/>
                <w:sz w:val="24"/>
                <w:szCs w:val="24"/>
              </w:rPr>
            </w:pPr>
            <w:r w:rsidRPr="003A5B24">
              <w:rPr>
                <w:rFonts w:ascii="Times New Roman" w:eastAsia="Times New Roman" w:hAnsi="Times New Roman"/>
                <w:sz w:val="24"/>
                <w:szCs w:val="24"/>
              </w:rPr>
              <w:t>апельсины, мандарины, яблоки, груши, бананы, виноград, дыни, сухофрукты, ягоды</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Средний апельсин, яблоко, персик или груша,</w:t>
            </w:r>
          </w:p>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2 средних мандарина, крупные сливы,</w:t>
            </w:r>
          </w:p>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2/3 стакана ягод</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Зерновые</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Цельнозерновые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Цельнозерновые хлеб, хлопья и крекеры, овсянка, гречиха, киноа, попкорн (без соли или сахара) и коричневый рис</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50 хлеб</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150-200 каши</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кусочка батона нарезного,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средняя булочка,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3-4 ст.л. каши, стакан попкорна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Продукты из очищенного зерна (их выбор должен быть обоснован)</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белый хлеб, крупы из очищенного зерна (рис, кукуруза, пшено, манка, перловка) и хлебобулочные изделия (макароны, сухари и др.)</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50 хлеб</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150-200 каши</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кусочка батона нарезного,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средняя булочка,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3-4 ст.л. каши, стакан попкорна</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Молочные продукты</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sz w:val="24"/>
                <w:szCs w:val="24"/>
              </w:rPr>
              <w:t>(предпочтение должно отдаваться продуктам с низким содержанием жира без добавленного сахара)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Жидкие молочные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Молоко, кефир, простокваша, ряженка, йогурт и др. питьевые молокопродукты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180-200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стакан</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Пастообразные и полутвердые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Творог</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Белковые продукты</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Мясо, птица, яйца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Мясо (говядина, баранина, свинина, конина, оленина и др. без видимого жира), птица (без кожи), яйца</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 г</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(80-120)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кусок мяса размером в колоду карт,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куриных крыла,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куриный окорочок,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 куриных яйца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Морепродукты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 г</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(80-120)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3-4 крупные креветки</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Бобовые (фасоль</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горох) орехи и семена, грибы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Зрелый горох, бобы фасоли, нута, сои и др., продукты на основе концентратов и изолятов сои</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(80-100)</w:t>
            </w:r>
          </w:p>
        </w:tc>
        <w:tc>
          <w:tcPr>
            <w:tcW w:w="3119" w:type="dxa"/>
            <w:vAlign w:val="center"/>
          </w:tcPr>
          <w:p w:rsidR="006E27E5" w:rsidRPr="009061CE"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2/3 стакана отварного гороха или фасоли</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b/>
                <w:sz w:val="24"/>
                <w:szCs w:val="24"/>
              </w:rPr>
              <w:t>Растительные масла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sz w:val="24"/>
                <w:szCs w:val="24"/>
              </w:rPr>
            </w:pPr>
            <w:r w:rsidRPr="003A5B24">
              <w:rPr>
                <w:rFonts w:ascii="Times New Roman" w:eastAsia="Times New Roman" w:hAnsi="Times New Roman"/>
                <w:b/>
                <w:sz w:val="24"/>
                <w:szCs w:val="24"/>
              </w:rPr>
              <w:t>Растительные масла</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Подсолнечное, кукурузное, соевое, льняное, оливковое</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 мл</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чайная ложка</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hAnsi="Times New Roman"/>
                <w:b/>
                <w:sz w:val="24"/>
                <w:szCs w:val="24"/>
              </w:rPr>
              <w:t>Продукты с высоким содержанием жира, соли или сахара, потребление которых должно быть ограничено</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sz w:val="24"/>
                <w:szCs w:val="24"/>
              </w:rPr>
              <w:t xml:space="preserve">Овощные </w:t>
            </w:r>
            <w:r w:rsidRPr="003A5B24">
              <w:rPr>
                <w:rFonts w:ascii="Times New Roman" w:eastAsia="Times New Roman" w:hAnsi="Times New Roman"/>
                <w:sz w:val="24"/>
                <w:szCs w:val="24"/>
              </w:rPr>
              <w:t>консервы с высоким содержанием соли и/или жира</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грибы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30-50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Небольшой огурец или помидор,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1-2 ст.л. как компонент гарнира или в составе салатов</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bCs/>
                <w:sz w:val="24"/>
                <w:szCs w:val="24"/>
              </w:rPr>
              <w:t xml:space="preserve">Фрукты </w:t>
            </w:r>
            <w:r w:rsidRPr="003A5B24">
              <w:rPr>
                <w:rFonts w:ascii="Times New Roman" w:eastAsia="Times New Roman" w:hAnsi="Times New Roman"/>
                <w:sz w:val="24"/>
                <w:szCs w:val="24"/>
              </w:rPr>
              <w:t>консервированные</w:t>
            </w:r>
          </w:p>
        </w:tc>
        <w:tc>
          <w:tcPr>
            <w:tcW w:w="3827" w:type="dxa"/>
            <w:vAlign w:val="center"/>
          </w:tcPr>
          <w:p w:rsidR="006E27E5" w:rsidRPr="003A5B24" w:rsidRDefault="006E27E5" w:rsidP="002A1D10">
            <w:pPr>
              <w:spacing w:after="0" w:line="240" w:lineRule="auto"/>
              <w:rPr>
                <w:rFonts w:ascii="Times New Roman" w:eastAsia="Times New Roman" w:hAnsi="Times New Roman"/>
                <w:b/>
                <w:bCs/>
                <w:sz w:val="24"/>
                <w:szCs w:val="24"/>
              </w:rPr>
            </w:pPr>
            <w:r w:rsidRPr="003A5B24">
              <w:rPr>
                <w:rFonts w:ascii="Times New Roman" w:eastAsia="Times New Roman" w:hAnsi="Times New Roman"/>
                <w:sz w:val="24"/>
                <w:szCs w:val="24"/>
              </w:rPr>
              <w:t>Компоты с сахаром, фруктовые нектары, морсы</w:t>
            </w:r>
            <w:r>
              <w:rPr>
                <w:rFonts w:ascii="Times New Roman" w:eastAsia="Times New Roman" w:hAnsi="Times New Roman"/>
                <w:sz w:val="24"/>
                <w:szCs w:val="24"/>
              </w:rPr>
              <w:t>, фруктовые соки</w:t>
            </w:r>
            <w:r w:rsidRPr="003A5B24">
              <w:rPr>
                <w:rFonts w:ascii="Times New Roman" w:eastAsia="Times New Roman" w:hAnsi="Times New Roman"/>
                <w:sz w:val="24"/>
                <w:szCs w:val="24"/>
              </w:rPr>
              <w:t xml:space="preserve">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 xml:space="preserve">150 мл нектара </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sz w:val="24"/>
                <w:szCs w:val="24"/>
              </w:rPr>
              <w:t>Изделия из муки и круп</w:t>
            </w:r>
            <w:r w:rsidRPr="003A5B24">
              <w:rPr>
                <w:rFonts w:ascii="Times New Roman" w:eastAsia="Times New Roman" w:hAnsi="Times New Roman"/>
                <w:sz w:val="24"/>
                <w:szCs w:val="24"/>
              </w:rPr>
              <w:t xml:space="preserve"> с высоким содержанием сахара или жира</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Сдобная выпечка, жареные пирожки, чебуреки, беляши, запеканки, пудинги, круассаны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75</w:t>
            </w:r>
          </w:p>
          <w:p w:rsidR="006E27E5" w:rsidRPr="003A5B24" w:rsidRDefault="006E27E5" w:rsidP="002A1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3A5B24">
              <w:rPr>
                <w:rFonts w:ascii="Times New Roman" w:eastAsia="Times New Roman" w:hAnsi="Times New Roman"/>
                <w:sz w:val="24"/>
                <w:szCs w:val="24"/>
              </w:rPr>
              <w:t>50-100</w:t>
            </w:r>
            <w:r>
              <w:rPr>
                <w:rFonts w:ascii="Times New Roman" w:eastAsia="Times New Roman" w:hAnsi="Times New Roman"/>
                <w:sz w:val="24"/>
                <w:szCs w:val="24"/>
              </w:rPr>
              <w:t>)</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калорийная булочка</w:t>
            </w:r>
          </w:p>
        </w:tc>
      </w:tr>
      <w:tr w:rsidR="006E27E5" w:rsidRPr="00FC0E73" w:rsidTr="002A1D10">
        <w:tc>
          <w:tcPr>
            <w:tcW w:w="1951" w:type="dxa"/>
            <w:vAlign w:val="center"/>
          </w:tcPr>
          <w:p w:rsidR="006E27E5" w:rsidRPr="009061CE" w:rsidRDefault="006E27E5" w:rsidP="002A1D10">
            <w:pPr>
              <w:spacing w:after="0" w:line="240" w:lineRule="auto"/>
              <w:rPr>
                <w:rFonts w:ascii="Times New Roman" w:eastAsia="Times New Roman" w:hAnsi="Times New Roman"/>
                <w:b/>
                <w:bCs/>
                <w:sz w:val="24"/>
                <w:szCs w:val="24"/>
              </w:rPr>
            </w:pPr>
            <w:r w:rsidRPr="009061CE">
              <w:rPr>
                <w:rFonts w:ascii="Times New Roman" w:eastAsia="Times New Roman" w:hAnsi="Times New Roman"/>
                <w:b/>
                <w:bCs/>
                <w:sz w:val="24"/>
                <w:szCs w:val="24"/>
              </w:rPr>
              <w:t>Мучные кондитерские изделия</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Печенье, пряники, вафли, торты и пирожные</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50</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(30-70)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3-5 шт. печенья,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1-2 пряника,</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средняя булочка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bCs/>
                <w:sz w:val="24"/>
                <w:szCs w:val="24"/>
              </w:rPr>
            </w:pPr>
            <w:r w:rsidRPr="003A5B24">
              <w:rPr>
                <w:rFonts w:ascii="Times New Roman" w:eastAsia="Times New Roman" w:hAnsi="Times New Roman"/>
                <w:bCs/>
                <w:sz w:val="24"/>
                <w:szCs w:val="24"/>
              </w:rPr>
              <w:t>Жидкие и полужидкие</w:t>
            </w:r>
            <w:r w:rsidRPr="003A5B24">
              <w:rPr>
                <w:rFonts w:ascii="Times New Roman" w:eastAsia="Times New Roman" w:hAnsi="Times New Roman"/>
                <w:b/>
                <w:bCs/>
                <w:sz w:val="24"/>
                <w:szCs w:val="24"/>
              </w:rPr>
              <w:t xml:space="preserve"> молочные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Йогурты с фруктовыми наполнителями, молочные десерты</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bCs/>
                <w:sz w:val="24"/>
                <w:szCs w:val="24"/>
              </w:rPr>
            </w:pPr>
            <w:r w:rsidRPr="003A5B24">
              <w:rPr>
                <w:rFonts w:ascii="Times New Roman" w:eastAsia="Times New Roman" w:hAnsi="Times New Roman"/>
                <w:bCs/>
                <w:sz w:val="24"/>
                <w:szCs w:val="24"/>
              </w:rPr>
              <w:t>80-120</w:t>
            </w:r>
          </w:p>
        </w:tc>
        <w:tc>
          <w:tcPr>
            <w:tcW w:w="3119" w:type="dxa"/>
            <w:vAlign w:val="center"/>
          </w:tcPr>
          <w:p w:rsidR="006E27E5" w:rsidRPr="003A5B24" w:rsidRDefault="006E27E5" w:rsidP="002A1D10">
            <w:pPr>
              <w:spacing w:after="0" w:line="240" w:lineRule="auto"/>
              <w:rPr>
                <w:rFonts w:ascii="Times New Roman" w:eastAsia="Times New Roman" w:hAnsi="Times New Roman"/>
                <w:b/>
                <w:bCs/>
                <w:sz w:val="24"/>
                <w:szCs w:val="24"/>
              </w:rPr>
            </w:pP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Пастообразные</w:t>
            </w:r>
            <w:r>
              <w:rPr>
                <w:rFonts w:ascii="Times New Roman" w:eastAsia="Times New Roman" w:hAnsi="Times New Roman"/>
                <w:sz w:val="24"/>
                <w:szCs w:val="24"/>
              </w:rPr>
              <w:t xml:space="preserve"> </w:t>
            </w:r>
            <w:r w:rsidRPr="003A5B24">
              <w:rPr>
                <w:rFonts w:ascii="Times New Roman" w:eastAsia="Times New Roman" w:hAnsi="Times New Roman"/>
                <w:b/>
                <w:bCs/>
                <w:sz w:val="24"/>
                <w:szCs w:val="24"/>
              </w:rPr>
              <w:t>молочные продукты</w:t>
            </w:r>
            <w:r w:rsidRPr="003A5B24">
              <w:rPr>
                <w:rFonts w:ascii="Times New Roman" w:eastAsia="Times New Roman" w:hAnsi="Times New Roman"/>
                <w:sz w:val="24"/>
                <w:szCs w:val="24"/>
              </w:rPr>
              <w:t xml:space="preserve">, с жирностью более 3,5% и/или с сахаром.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Творожки, сырковая масса, сырки глазированные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2-3 ст.л.</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Продукты из </w:t>
            </w:r>
            <w:r w:rsidRPr="003A5B24">
              <w:rPr>
                <w:rFonts w:ascii="Times New Roman" w:eastAsia="Times New Roman" w:hAnsi="Times New Roman"/>
                <w:b/>
                <w:sz w:val="24"/>
                <w:szCs w:val="24"/>
              </w:rPr>
              <w:t>мяса, птицы</w:t>
            </w:r>
            <w:r w:rsidRPr="003A5B24">
              <w:rPr>
                <w:rFonts w:ascii="Times New Roman" w:eastAsia="Times New Roman" w:hAnsi="Times New Roman"/>
                <w:sz w:val="24"/>
                <w:szCs w:val="24"/>
              </w:rPr>
              <w:t xml:space="preserve">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Колбасные изделия, паштеты, консервы, мясные деликатесы,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30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sz w:val="24"/>
                <w:szCs w:val="24"/>
              </w:rPr>
            </w:pPr>
            <w:r w:rsidRPr="003A5B24">
              <w:rPr>
                <w:rFonts w:ascii="Times New Roman" w:eastAsia="Times New Roman" w:hAnsi="Times New Roman"/>
                <w:b/>
                <w:sz w:val="24"/>
                <w:szCs w:val="24"/>
              </w:rPr>
              <w:t>Морепродукты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Соленая, копченая и вяленая рыба, рыбные консервы, рыбные деликатесы</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20-30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sz w:val="24"/>
                <w:szCs w:val="24"/>
              </w:rPr>
            </w:pPr>
            <w:r w:rsidRPr="003A5B24">
              <w:rPr>
                <w:rFonts w:ascii="Times New Roman" w:eastAsia="Times New Roman" w:hAnsi="Times New Roman"/>
                <w:b/>
                <w:sz w:val="24"/>
                <w:szCs w:val="24"/>
              </w:rPr>
              <w:t>Жировые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Масло сливочное, сметана, сливки</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ч.л.</w:t>
            </w:r>
          </w:p>
        </w:tc>
      </w:tr>
      <w:tr w:rsidR="006E27E5" w:rsidRPr="00FC0E73" w:rsidTr="002A1D10">
        <w:tc>
          <w:tcPr>
            <w:tcW w:w="1951" w:type="dxa"/>
            <w:vAlign w:val="center"/>
          </w:tcPr>
          <w:p w:rsidR="006E27E5" w:rsidRPr="008377C0" w:rsidRDefault="006E27E5" w:rsidP="002A1D10">
            <w:pPr>
              <w:spacing w:after="0" w:line="240" w:lineRule="auto"/>
              <w:rPr>
                <w:rFonts w:ascii="Times New Roman" w:eastAsia="Times New Roman" w:hAnsi="Times New Roman"/>
                <w:b/>
                <w:bCs/>
                <w:sz w:val="24"/>
                <w:szCs w:val="24"/>
              </w:rPr>
            </w:pPr>
            <w:r w:rsidRPr="008377C0">
              <w:rPr>
                <w:rFonts w:ascii="Times New Roman" w:eastAsia="Times New Roman" w:hAnsi="Times New Roman"/>
                <w:b/>
                <w:bCs/>
                <w:sz w:val="24"/>
                <w:szCs w:val="24"/>
              </w:rPr>
              <w:t xml:space="preserve">Кондитерские изделия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Конфеты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15</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bl>
    <w:p w:rsidR="006E27E5" w:rsidRPr="00E74A34" w:rsidRDefault="006E27E5" w:rsidP="006E27E5">
      <w:pPr>
        <w:spacing w:after="0" w:line="240" w:lineRule="auto"/>
        <w:rPr>
          <w:rFonts w:ascii="Times New Roman" w:hAnsi="Times New Roman"/>
          <w:sz w:val="28"/>
          <w:szCs w:val="28"/>
        </w:rPr>
      </w:pPr>
    </w:p>
    <w:p w:rsidR="006E27E5" w:rsidRPr="00E74A34" w:rsidRDefault="006E27E5" w:rsidP="006E27E5">
      <w:pPr>
        <w:tabs>
          <w:tab w:val="left" w:pos="720"/>
        </w:tabs>
        <w:spacing w:after="0" w:line="240" w:lineRule="auto"/>
        <w:ind w:firstLine="567"/>
        <w:jc w:val="both"/>
        <w:rPr>
          <w:rFonts w:ascii="Times New Roman" w:eastAsia="Batang" w:hAnsi="Times New Roman"/>
          <w:sz w:val="28"/>
          <w:szCs w:val="28"/>
        </w:rPr>
      </w:pPr>
      <w:r w:rsidRPr="00E74A34">
        <w:rPr>
          <w:rFonts w:ascii="Times New Roman" w:eastAsia="Batang" w:hAnsi="Times New Roman"/>
          <w:sz w:val="28"/>
          <w:szCs w:val="28"/>
        </w:rPr>
        <w:t>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 Частота потребления продуктов представлена в количестве порций в день. В схему включены некоторые рекомендации по выбору продуктов (</w:t>
      </w:r>
      <w:r>
        <w:rPr>
          <w:rFonts w:ascii="Times New Roman" w:eastAsia="Batang" w:hAnsi="Times New Roman"/>
          <w:sz w:val="28"/>
          <w:szCs w:val="28"/>
        </w:rPr>
        <w:t>т</w:t>
      </w:r>
      <w:r w:rsidRPr="00E74A34">
        <w:rPr>
          <w:rFonts w:ascii="Times New Roman" w:eastAsia="Batang" w:hAnsi="Times New Roman"/>
          <w:sz w:val="28"/>
          <w:szCs w:val="28"/>
        </w:rPr>
        <w:t>абл</w:t>
      </w:r>
      <w:r>
        <w:rPr>
          <w:rFonts w:ascii="Times New Roman" w:eastAsia="Batang" w:hAnsi="Times New Roman"/>
          <w:sz w:val="28"/>
          <w:szCs w:val="28"/>
        </w:rPr>
        <w:t>.</w:t>
      </w:r>
      <w:r w:rsidRPr="00E74A34">
        <w:rPr>
          <w:rFonts w:ascii="Times New Roman" w:eastAsia="Batang" w:hAnsi="Times New Roman"/>
          <w:sz w:val="28"/>
          <w:szCs w:val="28"/>
        </w:rPr>
        <w:t xml:space="preserve"> </w:t>
      </w:r>
      <w:r>
        <w:rPr>
          <w:rFonts w:ascii="Times New Roman" w:eastAsia="Batang" w:hAnsi="Times New Roman"/>
          <w:sz w:val="28"/>
          <w:szCs w:val="28"/>
        </w:rPr>
        <w:t>4</w:t>
      </w:r>
      <w:r w:rsidRPr="00E74A34">
        <w:rPr>
          <w:rFonts w:ascii="Times New Roman" w:eastAsia="Batang" w:hAnsi="Times New Roman"/>
          <w:sz w:val="28"/>
          <w:szCs w:val="28"/>
        </w:rPr>
        <w:t xml:space="preserve">). </w:t>
      </w:r>
    </w:p>
    <w:p w:rsidR="006E27E5" w:rsidRPr="00E74A34" w:rsidRDefault="006E27E5" w:rsidP="006E27E5">
      <w:pPr>
        <w:spacing w:after="0" w:line="240" w:lineRule="auto"/>
        <w:ind w:firstLine="720"/>
        <w:jc w:val="both"/>
        <w:rPr>
          <w:rFonts w:ascii="Times New Roman" w:hAnsi="Times New Roman"/>
          <w:sz w:val="28"/>
          <w:szCs w:val="28"/>
        </w:rPr>
      </w:pPr>
    </w:p>
    <w:p w:rsidR="006E27E5" w:rsidRDefault="006E27E5" w:rsidP="006E27E5">
      <w:pPr>
        <w:pStyle w:val="af4"/>
        <w:jc w:val="right"/>
        <w:rPr>
          <w:rFonts w:eastAsia="Batang"/>
          <w:sz w:val="28"/>
          <w:szCs w:val="28"/>
        </w:rPr>
      </w:pPr>
      <w:r w:rsidRPr="00E74A34">
        <w:rPr>
          <w:rFonts w:eastAsia="Batang"/>
          <w:sz w:val="28"/>
          <w:szCs w:val="28"/>
        </w:rPr>
        <w:t xml:space="preserve">Таблица </w:t>
      </w:r>
      <w:r>
        <w:rPr>
          <w:rFonts w:eastAsia="Batang"/>
          <w:sz w:val="28"/>
          <w:szCs w:val="28"/>
        </w:rPr>
        <w:t>4</w:t>
      </w:r>
      <w:r w:rsidRPr="00E74A34">
        <w:rPr>
          <w:rFonts w:eastAsia="Batang"/>
          <w:sz w:val="28"/>
          <w:szCs w:val="28"/>
        </w:rPr>
        <w:t xml:space="preserve">. </w:t>
      </w:r>
    </w:p>
    <w:p w:rsidR="006E27E5" w:rsidRPr="00294D86" w:rsidRDefault="006E27E5" w:rsidP="006E27E5">
      <w:pPr>
        <w:tabs>
          <w:tab w:val="left" w:pos="720"/>
        </w:tabs>
        <w:spacing w:after="0" w:line="240" w:lineRule="auto"/>
        <w:ind w:firstLine="567"/>
        <w:jc w:val="center"/>
        <w:rPr>
          <w:rFonts w:ascii="Times New Roman" w:eastAsia="Batang" w:hAnsi="Times New Roman"/>
          <w:sz w:val="28"/>
          <w:szCs w:val="28"/>
        </w:rPr>
      </w:pPr>
      <w:r w:rsidRPr="00294D86">
        <w:rPr>
          <w:rFonts w:ascii="Times New Roman" w:eastAsia="Batang" w:hAnsi="Times New Roman"/>
          <w:sz w:val="28"/>
          <w:szCs w:val="28"/>
        </w:rPr>
        <w:t>Правильное питание - выбирайте по принципу «или-или»</w:t>
      </w:r>
    </w:p>
    <w:p w:rsidR="006E27E5" w:rsidRDefault="006E27E5" w:rsidP="006E27E5">
      <w:pPr>
        <w:pStyle w:val="af4"/>
      </w:pPr>
    </w:p>
    <w:tbl>
      <w:tblPr>
        <w:tblW w:w="9923" w:type="dxa"/>
        <w:tblInd w:w="-71" w:type="dxa"/>
        <w:tblLayout w:type="fixed"/>
        <w:tblCellMar>
          <w:left w:w="71" w:type="dxa"/>
          <w:right w:w="71" w:type="dxa"/>
        </w:tblCellMar>
        <w:tblLook w:val="0000" w:firstRow="0" w:lastRow="0" w:firstColumn="0" w:lastColumn="0" w:noHBand="0" w:noVBand="0"/>
      </w:tblPr>
      <w:tblGrid>
        <w:gridCol w:w="9923"/>
      </w:tblGrid>
      <w:tr w:rsidR="006E27E5" w:rsidRPr="00FC0E73" w:rsidTr="002A1D10">
        <w:trPr>
          <w:trHeight w:val="240"/>
        </w:trPr>
        <w:tc>
          <w:tcPr>
            <w:tcW w:w="9923" w:type="dxa"/>
            <w:tcBorders>
              <w:top w:val="single" w:sz="6" w:space="0" w:color="auto"/>
              <w:left w:val="single" w:sz="6" w:space="0" w:color="auto"/>
              <w:bottom w:val="single" w:sz="6" w:space="0" w:color="auto"/>
              <w:right w:val="single" w:sz="6" w:space="0" w:color="auto"/>
            </w:tcBorders>
            <w:vAlign w:val="center"/>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МЯСО, РЫБА, ПТИЦА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Выбирайте нежирные сорта мясных продуктов 2-3 раза в день; на 1 прием: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80-100 г говядины или баранины или 60-80 г свинины</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80-100 г птицы (куриная ножка)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2 куриных яйца (не более 4-5 шт. в неделю)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1-2 котлеты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3-4 ст.ложки не</w:t>
            </w:r>
            <w:r>
              <w:rPr>
                <w:rFonts w:ascii="Times New Roman" w:eastAsia="Batang" w:hAnsi="Times New Roman"/>
                <w:sz w:val="24"/>
                <w:szCs w:val="24"/>
              </w:rPr>
              <w:t xml:space="preserve"> </w:t>
            </w:r>
            <w:r w:rsidRPr="003A5B24">
              <w:rPr>
                <w:rFonts w:ascii="Times New Roman" w:eastAsia="Batang" w:hAnsi="Times New Roman"/>
                <w:sz w:val="24"/>
                <w:szCs w:val="24"/>
              </w:rPr>
              <w:t xml:space="preserve">жирной  мясной тушенки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0,5-1  стакан гороха или фасоли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80-100 г рыбы (не менее 2-3 раз в неделю</w:t>
            </w:r>
            <w:r>
              <w:rPr>
                <w:rFonts w:ascii="Times New Roman" w:eastAsia="Batang" w:hAnsi="Times New Roman"/>
                <w:sz w:val="24"/>
                <w:szCs w:val="24"/>
              </w:rPr>
              <w:t>)</w:t>
            </w:r>
          </w:p>
        </w:tc>
      </w:tr>
      <w:tr w:rsidR="006E27E5" w:rsidRPr="00FC0E73" w:rsidTr="002A1D10">
        <w:trPr>
          <w:trHeight w:val="240"/>
        </w:trPr>
        <w:tc>
          <w:tcPr>
            <w:tcW w:w="9923" w:type="dxa"/>
            <w:tcBorders>
              <w:top w:val="single" w:sz="6" w:space="0" w:color="auto"/>
              <w:left w:val="single" w:sz="6" w:space="0" w:color="auto"/>
              <w:bottom w:val="single" w:sz="6" w:space="0" w:color="auto"/>
              <w:right w:val="single" w:sz="6" w:space="0" w:color="auto"/>
            </w:tcBorders>
            <w:vAlign w:val="center"/>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ФРУКТЫ, ЯГОДЫ свежезамороженные, или консервированные</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Наиболее полезны ярко окрашенные 2 и более раз в день; на 1 прием:</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1 яблоко или груша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napToGrid w:val="0"/>
                <w:sz w:val="24"/>
                <w:szCs w:val="24"/>
              </w:rPr>
            </w:pPr>
            <w:r w:rsidRPr="003A5B24">
              <w:rPr>
                <w:rFonts w:ascii="Times New Roman" w:eastAsia="Batang" w:hAnsi="Times New Roman"/>
                <w:sz w:val="24"/>
                <w:szCs w:val="24"/>
              </w:rPr>
              <w:t xml:space="preserve">или 3-4средней сливы или 1/2 стакана ягод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1/2 апельсина или грейпфрута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 персик или 2 абрикоса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 гроздь винограда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 стакан фруктового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плодово-ягодного сока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2A1D10" w:rsidP="002A1D10">
            <w:pPr>
              <w:keepNext/>
              <w:widowControl w:val="0"/>
              <w:tabs>
                <w:tab w:val="left" w:pos="720"/>
              </w:tabs>
              <w:spacing w:before="240" w:after="0" w:line="240" w:lineRule="auto"/>
              <w:jc w:val="both"/>
              <w:outlineLvl w:val="3"/>
              <w:rPr>
                <w:rFonts w:ascii="Times New Roman" w:eastAsia="Batang" w:hAnsi="Times New Roman"/>
                <w:sz w:val="24"/>
                <w:szCs w:val="24"/>
              </w:rPr>
            </w:pPr>
            <w:r>
              <w:rPr>
                <w:rFonts w:ascii="Times New Roman" w:eastAsia="Batang" w:hAnsi="Times New Roman"/>
                <w:sz w:val="24"/>
                <w:szCs w:val="24"/>
              </w:rPr>
              <w:t xml:space="preserve">или </w:t>
            </w:r>
            <w:r w:rsidR="006E27E5" w:rsidRPr="003A5B24">
              <w:rPr>
                <w:rFonts w:ascii="Times New Roman" w:eastAsia="Batang" w:hAnsi="Times New Roman"/>
                <w:sz w:val="24"/>
                <w:szCs w:val="24"/>
              </w:rPr>
              <w:t xml:space="preserve">полстакана сухофруктов                    </w:t>
            </w: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center"/>
              <w:outlineLvl w:val="3"/>
              <w:rPr>
                <w:rFonts w:ascii="Times New Roman" w:eastAsia="Batang" w:hAnsi="Times New Roman"/>
                <w:sz w:val="24"/>
                <w:szCs w:val="24"/>
              </w:rPr>
            </w:pPr>
            <w:r w:rsidRPr="003A5B24">
              <w:rPr>
                <w:rFonts w:ascii="Times New Roman" w:eastAsia="Batang" w:hAnsi="Times New Roman"/>
                <w:sz w:val="24"/>
                <w:szCs w:val="24"/>
              </w:rPr>
              <w:t>ХЛЕБОБУЛОЧНЫЕ ИЗДЕЛИЯ, КАШИ</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6-8 приемов в день; </w:t>
            </w:r>
            <w:r w:rsidRPr="003A5B24">
              <w:rPr>
                <w:rFonts w:ascii="Times New Roman" w:eastAsia="Batang" w:hAnsi="Times New Roman"/>
                <w:sz w:val="24"/>
                <w:szCs w:val="24"/>
              </w:rPr>
              <w:tab/>
              <w:t xml:space="preserve">на 1 прием: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Хлеб белый или черный 1-2 куска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widowControl w:val="0"/>
              <w:tabs>
                <w:tab w:val="left" w:pos="720"/>
              </w:tabs>
              <w:spacing w:before="120" w:after="0" w:line="240" w:lineRule="auto"/>
              <w:jc w:val="both"/>
              <w:outlineLvl w:val="4"/>
              <w:rPr>
                <w:rFonts w:ascii="Times New Roman" w:eastAsia="Batang" w:hAnsi="Times New Roman"/>
                <w:sz w:val="24"/>
                <w:szCs w:val="24"/>
              </w:rPr>
            </w:pPr>
            <w:r w:rsidRPr="003A5B24">
              <w:rPr>
                <w:rFonts w:ascii="Times New Roman" w:eastAsia="Batang" w:hAnsi="Times New Roman"/>
                <w:sz w:val="24"/>
                <w:szCs w:val="24"/>
              </w:rPr>
              <w:t xml:space="preserve">или 3-4 галеты или 4 сушки или 1 бублик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widowControl w:val="0"/>
              <w:tabs>
                <w:tab w:val="left" w:pos="720"/>
              </w:tabs>
              <w:spacing w:before="120" w:after="0" w:line="240" w:lineRule="auto"/>
              <w:jc w:val="both"/>
              <w:outlineLvl w:val="4"/>
              <w:rPr>
                <w:rFonts w:ascii="Times New Roman" w:eastAsia="Batang" w:hAnsi="Times New Roman"/>
                <w:sz w:val="24"/>
                <w:szCs w:val="24"/>
              </w:rPr>
            </w:pPr>
            <w:r w:rsidRPr="003A5B24">
              <w:rPr>
                <w:rFonts w:ascii="Times New Roman" w:eastAsia="Batang" w:hAnsi="Times New Roman"/>
                <w:sz w:val="24"/>
                <w:szCs w:val="24"/>
              </w:rPr>
              <w:t xml:space="preserve">или порция (150-200 г) пшенной или гречневой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перловой каши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порция (200-250 г) манной или овсяной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2A1D10" w:rsidP="002A1D10">
            <w:pPr>
              <w:tabs>
                <w:tab w:val="left" w:pos="720"/>
              </w:tabs>
              <w:spacing w:after="0" w:line="240" w:lineRule="auto"/>
              <w:jc w:val="both"/>
              <w:rPr>
                <w:rFonts w:ascii="Times New Roman" w:eastAsia="Batang" w:hAnsi="Times New Roman"/>
                <w:sz w:val="24"/>
                <w:szCs w:val="24"/>
              </w:rPr>
            </w:pPr>
            <w:r>
              <w:rPr>
                <w:rFonts w:ascii="Times New Roman" w:eastAsia="Batang" w:hAnsi="Times New Roman"/>
                <w:sz w:val="24"/>
                <w:szCs w:val="24"/>
              </w:rPr>
              <w:t>или порция</w:t>
            </w:r>
            <w:r w:rsidR="006E27E5" w:rsidRPr="003A5B24">
              <w:rPr>
                <w:rFonts w:ascii="Times New Roman" w:eastAsia="Batang" w:hAnsi="Times New Roman"/>
                <w:sz w:val="24"/>
                <w:szCs w:val="24"/>
              </w:rPr>
              <w:t xml:space="preserve"> (150-200 г) отварных макарон</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1-2 блина</w:t>
            </w:r>
          </w:p>
        </w:tc>
      </w:tr>
      <w:tr w:rsidR="006E27E5" w:rsidRPr="00FC0E73" w:rsidTr="000179CA">
        <w:trPr>
          <w:trHeight w:val="240"/>
        </w:trPr>
        <w:tc>
          <w:tcPr>
            <w:tcW w:w="9923" w:type="dxa"/>
            <w:tcBorders>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Ограничивайте или исключайте добавление жиров к блюдам!</w:t>
            </w: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br w:type="page"/>
            </w:r>
            <w:r w:rsidRPr="003A5B24">
              <w:rPr>
                <w:rFonts w:ascii="Times New Roman" w:eastAsia="Batang" w:hAnsi="Times New Roman"/>
                <w:sz w:val="24"/>
                <w:szCs w:val="24"/>
              </w:rPr>
              <w:br w:type="page"/>
              <w:t>МОЛОЧНЫЕ ПРОДУКТЫ</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Выбирайте низкожирные сорта молока и продуктов без добавления сахара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3 раза в день;</w:t>
            </w:r>
            <w:r w:rsidRPr="003A5B24">
              <w:rPr>
                <w:rFonts w:ascii="Times New Roman" w:eastAsia="Batang" w:hAnsi="Times New Roman"/>
                <w:sz w:val="24"/>
                <w:szCs w:val="24"/>
              </w:rPr>
              <w:tab/>
              <w:t>на 1 прием</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1 стакан молока или кефира или простокваши</w:t>
            </w:r>
          </w:p>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йогурта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60-80 г (3-4 ст.л.) нежирного</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полужирного творога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30-50 г твердого</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1/2 плавленого сыра</w:t>
            </w:r>
          </w:p>
        </w:tc>
      </w:tr>
      <w:tr w:rsidR="006E27E5" w:rsidRPr="00FC0E73" w:rsidTr="000179CA">
        <w:trPr>
          <w:trHeight w:val="119"/>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p>
        </w:tc>
      </w:tr>
      <w:tr w:rsidR="006E27E5" w:rsidRPr="00FC0E73" w:rsidTr="002A1D10">
        <w:trPr>
          <w:trHeight w:val="8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ОВОЩИ</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Наиболее полезны темно-зеленые и желто-красные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3-4 раза в день; на 1 прием:</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Ежедневно источники витамина С и  каротина: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100-150 г капусты</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1-2 моркови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пучок зеленого лука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другой зелени</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1 помидор или 1 стакан</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томатного сока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Всего за 1 день 400 г и более овощей</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Картофель 3-4 клубня в день </w:t>
            </w: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ЖИРЫ, СЛАДОСТИ, САХАР</w:t>
            </w:r>
          </w:p>
        </w:tc>
      </w:tr>
      <w:tr w:rsidR="006E27E5" w:rsidRPr="00FC0E73" w:rsidTr="000179CA">
        <w:trPr>
          <w:trHeight w:val="240"/>
        </w:trPr>
        <w:tc>
          <w:tcPr>
            <w:tcW w:w="9923" w:type="dxa"/>
            <w:tcBorders>
              <w:top w:val="single" w:sz="6" w:space="0" w:color="auto"/>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Ограничивайте потребление!</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до: 1-2 ст. ложки растительного масла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widowControl w:val="0"/>
              <w:tabs>
                <w:tab w:val="left" w:pos="720"/>
              </w:tabs>
              <w:spacing w:before="240" w:after="0" w:line="240" w:lineRule="auto"/>
              <w:ind w:left="224"/>
              <w:jc w:val="both"/>
              <w:outlineLvl w:val="7"/>
              <w:rPr>
                <w:rFonts w:ascii="Times New Roman" w:eastAsia="Batang" w:hAnsi="Times New Roman"/>
                <w:sz w:val="24"/>
                <w:szCs w:val="24"/>
              </w:rPr>
            </w:pPr>
            <w:r w:rsidRPr="003A5B24">
              <w:rPr>
                <w:rFonts w:ascii="Times New Roman" w:eastAsia="Batang" w:hAnsi="Times New Roman"/>
                <w:sz w:val="24"/>
                <w:szCs w:val="24"/>
              </w:rPr>
              <w:t>или 5-10 г сливочного масла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для приготовления блюд;</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до: 5-6 чайных ложек (40-50 г) сахара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3 шоколадных конфет</w:t>
            </w:r>
            <w:r>
              <w:rPr>
                <w:rFonts w:ascii="Times New Roman" w:eastAsia="Batang" w:hAnsi="Times New Roman"/>
                <w:sz w:val="24"/>
                <w:szCs w:val="24"/>
              </w:rPr>
              <w:t>ы</w:t>
            </w:r>
          </w:p>
        </w:tc>
      </w:tr>
      <w:tr w:rsidR="006E27E5" w:rsidRPr="00FC0E73" w:rsidTr="000179CA">
        <w:trPr>
          <w:trHeight w:val="240"/>
        </w:trPr>
        <w:tc>
          <w:tcPr>
            <w:tcW w:w="9923" w:type="dxa"/>
            <w:tcBorders>
              <w:left w:val="single" w:sz="6" w:space="0" w:color="auto"/>
              <w:right w:val="single" w:sz="6" w:space="0" w:color="auto"/>
            </w:tcBorders>
          </w:tcPr>
          <w:p w:rsidR="006E27E5" w:rsidRPr="00F00545"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5 карамел</w:t>
            </w:r>
            <w:r>
              <w:rPr>
                <w:rFonts w:ascii="Times New Roman" w:eastAsia="Batang" w:hAnsi="Times New Roman"/>
                <w:sz w:val="24"/>
                <w:szCs w:val="24"/>
              </w:rPr>
              <w:t>ьных конфет</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5 ч. ложек варенья или меда</w:t>
            </w:r>
          </w:p>
        </w:tc>
      </w:tr>
      <w:tr w:rsidR="006E27E5" w:rsidRPr="00FC0E73" w:rsidTr="000179CA">
        <w:trPr>
          <w:trHeight w:val="240"/>
        </w:trPr>
        <w:tc>
          <w:tcPr>
            <w:tcW w:w="9923" w:type="dxa"/>
            <w:tcBorders>
              <w:left w:val="single" w:sz="6" w:space="0" w:color="auto"/>
              <w:bottom w:val="single" w:sz="4"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2-3 ваф</w:t>
            </w:r>
            <w:r>
              <w:rPr>
                <w:rFonts w:ascii="Times New Roman" w:eastAsia="Batang" w:hAnsi="Times New Roman"/>
                <w:sz w:val="24"/>
                <w:szCs w:val="24"/>
              </w:rPr>
              <w:t>ли</w:t>
            </w:r>
          </w:p>
        </w:tc>
      </w:tr>
    </w:tbl>
    <w:p w:rsidR="00FC0E73" w:rsidRDefault="00FC0E73" w:rsidP="00E74A34">
      <w:pPr>
        <w:spacing w:after="0" w:line="240" w:lineRule="auto"/>
        <w:ind w:firstLine="720"/>
        <w:jc w:val="both"/>
        <w:rPr>
          <w:rFonts w:ascii="Times New Roman" w:hAnsi="Times New Roman"/>
          <w:b/>
          <w:sz w:val="28"/>
          <w:szCs w:val="28"/>
        </w:rPr>
      </w:pPr>
    </w:p>
    <w:p w:rsidR="00FE4EFF" w:rsidRDefault="00FE4EFF" w:rsidP="002A1D10">
      <w:pPr>
        <w:spacing w:after="0" w:line="240" w:lineRule="auto"/>
        <w:jc w:val="center"/>
        <w:rPr>
          <w:rFonts w:ascii="Times New Roman" w:hAnsi="Times New Roman"/>
          <w:b/>
          <w:sz w:val="28"/>
          <w:szCs w:val="28"/>
        </w:rPr>
      </w:pPr>
      <w:r>
        <w:rPr>
          <w:rFonts w:ascii="Times New Roman" w:hAnsi="Times New Roman"/>
          <w:b/>
          <w:sz w:val="28"/>
          <w:szCs w:val="28"/>
        </w:rPr>
        <w:t xml:space="preserve">СПЕЦИАЛИЗИРОВАННЫЕ </w:t>
      </w:r>
      <w:r w:rsidR="000179CA">
        <w:rPr>
          <w:rFonts w:ascii="Times New Roman" w:hAnsi="Times New Roman"/>
          <w:b/>
          <w:sz w:val="28"/>
          <w:szCs w:val="28"/>
        </w:rPr>
        <w:t xml:space="preserve">ПИЩЕВЫЕ </w:t>
      </w:r>
      <w:r>
        <w:rPr>
          <w:rFonts w:ascii="Times New Roman" w:hAnsi="Times New Roman"/>
          <w:b/>
          <w:sz w:val="28"/>
          <w:szCs w:val="28"/>
        </w:rPr>
        <w:t>ПРОДУКТЫ</w:t>
      </w:r>
    </w:p>
    <w:p w:rsidR="009C2E60" w:rsidRDefault="009C2E60" w:rsidP="00E74A34">
      <w:pPr>
        <w:spacing w:after="0" w:line="240" w:lineRule="auto"/>
        <w:ind w:firstLine="720"/>
        <w:jc w:val="both"/>
        <w:rPr>
          <w:rFonts w:ascii="Times New Roman" w:hAnsi="Times New Roman"/>
          <w:b/>
          <w:sz w:val="28"/>
          <w:szCs w:val="28"/>
        </w:rPr>
      </w:pPr>
    </w:p>
    <w:p w:rsidR="002A1D10" w:rsidRPr="00E74A34" w:rsidRDefault="002A1D10" w:rsidP="002A1D10">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Помимо традиционных (натуральных) пищевых продуктов для оптимизации рациона используются и специально созданные – обогащенные продукты (это традиционные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w:t>
      </w:r>
      <w:r w:rsidR="000179CA">
        <w:rPr>
          <w:rFonts w:ascii="Times New Roman" w:hAnsi="Times New Roman"/>
          <w:sz w:val="28"/>
          <w:szCs w:val="28"/>
        </w:rPr>
        <w:t xml:space="preserve">порцию) функциональные продукты, специализированные пищевые продукты </w:t>
      </w:r>
      <w:r w:rsidRPr="00E74A34">
        <w:rPr>
          <w:rFonts w:ascii="Times New Roman" w:hAnsi="Times New Roman"/>
          <w:sz w:val="28"/>
          <w:szCs w:val="28"/>
        </w:rPr>
        <w:t xml:space="preserve">и биологически активные добавки к пище. </w:t>
      </w:r>
    </w:p>
    <w:p w:rsidR="002A1D10" w:rsidRPr="00E74A34" w:rsidRDefault="002A1D10" w:rsidP="002A1D10">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w:t>
      </w:r>
      <w:r>
        <w:rPr>
          <w:rFonts w:ascii="Times New Roman" w:hAnsi="Times New Roman"/>
          <w:sz w:val="28"/>
          <w:szCs w:val="28"/>
        </w:rPr>
        <w:t>–</w:t>
      </w:r>
      <w:r w:rsidRPr="00E74A34">
        <w:rPr>
          <w:rFonts w:ascii="Times New Roman" w:hAnsi="Times New Roman"/>
          <w:sz w:val="28"/>
          <w:szCs w:val="28"/>
        </w:rPr>
        <w:t xml:space="preserve">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2A1D10" w:rsidRPr="00F528D7" w:rsidRDefault="000179CA" w:rsidP="002A1D10">
      <w:pPr>
        <w:pStyle w:val="af1"/>
        <w:spacing w:after="0"/>
        <w:ind w:firstLine="720"/>
        <w:jc w:val="both"/>
        <w:rPr>
          <w:bCs/>
          <w:sz w:val="28"/>
          <w:szCs w:val="28"/>
        </w:rPr>
      </w:pPr>
      <w:r w:rsidRPr="000179CA">
        <w:rPr>
          <w:b/>
          <w:bCs/>
          <w:sz w:val="28"/>
          <w:szCs w:val="28"/>
        </w:rPr>
        <w:t xml:space="preserve">Специализированная пищевая продукция – </w:t>
      </w:r>
      <w:r w:rsidRPr="000179CA">
        <w:rPr>
          <w:bCs/>
          <w:sz w:val="28"/>
          <w:szCs w:val="28"/>
        </w:rPr>
        <w:t>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r>
        <w:rPr>
          <w:bCs/>
          <w:sz w:val="28"/>
          <w:szCs w:val="28"/>
        </w:rPr>
        <w:t xml:space="preserve"> </w:t>
      </w:r>
    </w:p>
    <w:p w:rsidR="00233F37" w:rsidRPr="00233F37" w:rsidRDefault="00233F37" w:rsidP="002A1D10">
      <w:pPr>
        <w:pStyle w:val="af1"/>
        <w:spacing w:after="0"/>
        <w:ind w:firstLine="720"/>
        <w:jc w:val="both"/>
        <w:rPr>
          <w:bCs/>
          <w:sz w:val="28"/>
          <w:szCs w:val="28"/>
        </w:rPr>
      </w:pPr>
      <w:r w:rsidRPr="00233F37">
        <w:rPr>
          <w:b/>
          <w:bCs/>
          <w:sz w:val="28"/>
          <w:szCs w:val="28"/>
        </w:rPr>
        <w:t>Функциональный пищевой продукт</w:t>
      </w:r>
      <w:r w:rsidRPr="00233F37">
        <w:rPr>
          <w:bCs/>
          <w:sz w:val="28"/>
          <w:szCs w:val="28"/>
        </w:rPr>
        <w:t xml:space="preserve"> – пищевой продукт, предназначенный для систематического употребления в составе пищевых рационов всеми возрастными группами здорового населения, обладающий научно обоснованными и подтверждёнными свойствами, снижающий риск развития заболеваний, связанных с питанием, предотвращающий или восполняющий имеющийся в организме человека дефицит пищевых веществ, сохраняющий и улучшающий здоровье за счёт наличия в его составе функциональных пищевых ингредиентов.  </w:t>
      </w:r>
    </w:p>
    <w:p w:rsidR="002A1D10" w:rsidRPr="00E74A34" w:rsidRDefault="002A1D10" w:rsidP="002A1D10">
      <w:pPr>
        <w:pStyle w:val="af1"/>
        <w:spacing w:after="0"/>
        <w:ind w:firstLine="720"/>
        <w:jc w:val="both"/>
        <w:rPr>
          <w:bCs/>
          <w:sz w:val="28"/>
          <w:szCs w:val="28"/>
        </w:rPr>
      </w:pPr>
      <w:r w:rsidRPr="00E74A34">
        <w:rPr>
          <w:b/>
          <w:sz w:val="28"/>
          <w:szCs w:val="28"/>
        </w:rPr>
        <w:t xml:space="preserve">Биологически активные добавки (БАД) </w:t>
      </w:r>
      <w:r w:rsidRPr="00E74A34">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E74A34">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rsidR="002A1D10" w:rsidRPr="00E74A34" w:rsidRDefault="00233F37" w:rsidP="002A1D10">
      <w:pPr>
        <w:pStyle w:val="af1"/>
        <w:spacing w:after="0"/>
        <w:ind w:firstLine="720"/>
        <w:jc w:val="both"/>
        <w:rPr>
          <w:bCs/>
          <w:sz w:val="28"/>
          <w:szCs w:val="28"/>
        </w:rPr>
      </w:pPr>
      <w:r>
        <w:rPr>
          <w:bCs/>
          <w:sz w:val="28"/>
          <w:szCs w:val="28"/>
        </w:rPr>
        <w:t xml:space="preserve">БАД, функциональные и мпециализированные продукты </w:t>
      </w:r>
      <w:r w:rsidR="002A1D10" w:rsidRPr="00E74A34">
        <w:rPr>
          <w:bCs/>
          <w:sz w:val="28"/>
          <w:szCs w:val="28"/>
        </w:rPr>
        <w:t xml:space="preserve">не являются лекарственными препаратами, ими нельзя лечить. </w:t>
      </w:r>
      <w:r>
        <w:rPr>
          <w:bCs/>
          <w:sz w:val="28"/>
          <w:szCs w:val="28"/>
        </w:rPr>
        <w:t>Э</w:t>
      </w:r>
      <w:r w:rsidR="002A1D10" w:rsidRPr="00E74A34">
        <w:rPr>
          <w:bCs/>
          <w:sz w:val="28"/>
          <w:szCs w:val="28"/>
        </w:rPr>
        <w:t>то добавки к пище, то есть часть повседневного рациона.</w:t>
      </w:r>
    </w:p>
    <w:p w:rsidR="002A1D10" w:rsidRPr="00E74A34" w:rsidRDefault="002A1D10" w:rsidP="002A1D10">
      <w:pPr>
        <w:pStyle w:val="af1"/>
        <w:spacing w:after="0"/>
        <w:ind w:firstLine="720"/>
        <w:jc w:val="both"/>
        <w:rPr>
          <w:bCs/>
          <w:sz w:val="28"/>
          <w:szCs w:val="28"/>
        </w:rPr>
      </w:pPr>
      <w:r w:rsidRPr="00E74A34">
        <w:rPr>
          <w:bCs/>
          <w:sz w:val="28"/>
          <w:szCs w:val="28"/>
        </w:rPr>
        <w:t xml:space="preserve">Они используются в питании: </w:t>
      </w:r>
    </w:p>
    <w:p w:rsidR="002A1D10" w:rsidRPr="00E74A34" w:rsidRDefault="002A1D10" w:rsidP="002A1D10">
      <w:pPr>
        <w:pStyle w:val="af1"/>
        <w:widowControl w:val="0"/>
        <w:numPr>
          <w:ilvl w:val="0"/>
          <w:numId w:val="33"/>
        </w:numPr>
        <w:autoSpaceDE w:val="0"/>
        <w:autoSpaceDN w:val="0"/>
        <w:adjustRightInd w:val="0"/>
        <w:spacing w:after="0"/>
        <w:jc w:val="both"/>
        <w:rPr>
          <w:bCs/>
          <w:sz w:val="28"/>
          <w:szCs w:val="28"/>
        </w:rPr>
      </w:pPr>
      <w:r w:rsidRPr="00E74A34">
        <w:rPr>
          <w:bCs/>
          <w:sz w:val="28"/>
          <w:szCs w:val="28"/>
        </w:rPr>
        <w:t>как дополнительный источник пищевых и биологически активных веществ (для обогащения ими рациона);</w:t>
      </w:r>
    </w:p>
    <w:p w:rsidR="002A1D10" w:rsidRPr="00E74A34" w:rsidRDefault="002A1D10" w:rsidP="002A1D10">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rsidR="002A1D10" w:rsidRPr="00E74A34" w:rsidRDefault="002A1D10" w:rsidP="002A1D10">
      <w:pPr>
        <w:pStyle w:val="af1"/>
        <w:widowControl w:val="0"/>
        <w:numPr>
          <w:ilvl w:val="0"/>
          <w:numId w:val="33"/>
        </w:numPr>
        <w:autoSpaceDE w:val="0"/>
        <w:autoSpaceDN w:val="0"/>
        <w:adjustRightInd w:val="0"/>
        <w:spacing w:after="0"/>
        <w:jc w:val="both"/>
        <w:rPr>
          <w:bCs/>
          <w:sz w:val="28"/>
          <w:szCs w:val="28"/>
        </w:rPr>
      </w:pPr>
      <w:r w:rsidRPr="00E74A34">
        <w:rPr>
          <w:bCs/>
          <w:sz w:val="28"/>
          <w:szCs w:val="28"/>
        </w:rPr>
        <w:t>в качестве продуктов общеукрепляющего действия;</w:t>
      </w:r>
    </w:p>
    <w:p w:rsidR="002A1D10" w:rsidRPr="00E74A34" w:rsidRDefault="002A1D10" w:rsidP="002A1D10">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микрофлоры желудочно-кишечного тракта;</w:t>
      </w:r>
    </w:p>
    <w:p w:rsidR="002A1D10" w:rsidRPr="00E74A34" w:rsidRDefault="002A1D10" w:rsidP="002A1D10">
      <w:pPr>
        <w:pStyle w:val="af1"/>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белкового, углеводного, жирового, витаминного и других видов обмена веществ.</w:t>
      </w:r>
    </w:p>
    <w:p w:rsidR="00CF371B" w:rsidRDefault="00CF371B">
      <w:pPr>
        <w:pStyle w:val="af1"/>
        <w:spacing w:after="0"/>
        <w:ind w:firstLine="720"/>
        <w:jc w:val="both"/>
        <w:rPr>
          <w:sz w:val="28"/>
          <w:szCs w:val="28"/>
        </w:rPr>
      </w:pPr>
    </w:p>
    <w:p w:rsidR="00CF371B" w:rsidRDefault="00CF371B">
      <w:pPr>
        <w:pStyle w:val="af1"/>
        <w:spacing w:after="0"/>
        <w:ind w:firstLine="720"/>
        <w:jc w:val="both"/>
        <w:rPr>
          <w:sz w:val="28"/>
          <w:szCs w:val="28"/>
        </w:rPr>
      </w:pPr>
    </w:p>
    <w:p w:rsidR="00CF371B" w:rsidRDefault="001C6F46" w:rsidP="002A1D10">
      <w:pPr>
        <w:pStyle w:val="af1"/>
        <w:spacing w:after="0"/>
        <w:jc w:val="center"/>
        <w:rPr>
          <w:sz w:val="28"/>
          <w:szCs w:val="28"/>
        </w:rPr>
      </w:pPr>
      <w:bookmarkStart w:id="6" w:name="_Toc527038300"/>
      <w:r w:rsidRPr="001C6F46">
        <w:rPr>
          <w:b/>
          <w:sz w:val="28"/>
          <w:szCs w:val="28"/>
        </w:rPr>
        <w:t>ПРИНЦИПЫ ФОРМИРОВАНИЯ РАЦИОНА ЗДОРОВОГО ПИТАНИЯ</w:t>
      </w:r>
      <w:bookmarkEnd w:id="6"/>
    </w:p>
    <w:p w:rsidR="00E74A34" w:rsidRPr="00E74A34" w:rsidRDefault="00E74A34" w:rsidP="00E74A34">
      <w:pPr>
        <w:spacing w:after="0" w:line="240" w:lineRule="auto"/>
        <w:jc w:val="both"/>
        <w:rPr>
          <w:rFonts w:ascii="Times New Roman" w:hAnsi="Times New Roman"/>
          <w:b/>
          <w:sz w:val="28"/>
          <w:szCs w:val="28"/>
        </w:rPr>
      </w:pPr>
    </w:p>
    <w:p w:rsidR="002A1D10" w:rsidRPr="00E74A34" w:rsidRDefault="00E74A34" w:rsidP="002A1D10">
      <w:pPr>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r>
      <w:r w:rsidR="002A1D10" w:rsidRPr="00E74A34">
        <w:rPr>
          <w:rFonts w:ascii="Times New Roman" w:eastAsia="Batang" w:hAnsi="Times New Roman"/>
          <w:sz w:val="28"/>
          <w:szCs w:val="28"/>
        </w:rPr>
        <w:t>Индивидуальные потребности в пищевых веществах и энергии существенно различаются в зависимости от пола, возраста, характера труда, физической нагрузки, физиологического состояния (беременность, кормление грудью), наличие заболевания и т.д. Однако существуют научные рекомендации о наиболее общих целях в питании современного человека.</w:t>
      </w:r>
    </w:p>
    <w:p w:rsidR="002A1D10" w:rsidRPr="00E74A34" w:rsidRDefault="002A1D10" w:rsidP="002A1D10">
      <w:pPr>
        <w:tabs>
          <w:tab w:val="left" w:pos="720"/>
        </w:tabs>
        <w:spacing w:after="0" w:line="240" w:lineRule="auto"/>
        <w:ind w:firstLine="709"/>
        <w:jc w:val="both"/>
        <w:rPr>
          <w:rFonts w:ascii="Times New Roman" w:eastAsia="Batang" w:hAnsi="Times New Roman"/>
          <w:sz w:val="28"/>
          <w:szCs w:val="28"/>
        </w:rPr>
      </w:pPr>
      <w:r w:rsidRPr="00E74A34">
        <w:rPr>
          <w:rFonts w:ascii="Times New Roman" w:eastAsia="Batang" w:hAnsi="Times New Roman"/>
          <w:sz w:val="28"/>
          <w:szCs w:val="28"/>
        </w:rPr>
        <w:t>Эти общие цели в питании, к которым должны стремиться все люди при планировании индивидуального потребления пищи, что бы сохранить здоровье и продлить активную жизнь и долголетие, были сформулированы Всемирной Организацией Здравоохранения (ВОЗ) (табл</w:t>
      </w:r>
      <w:r>
        <w:rPr>
          <w:rFonts w:ascii="Times New Roman" w:eastAsia="Batang" w:hAnsi="Times New Roman"/>
          <w:sz w:val="28"/>
          <w:szCs w:val="28"/>
        </w:rPr>
        <w:t>.</w:t>
      </w:r>
      <w:r w:rsidRPr="00E74A34">
        <w:rPr>
          <w:rFonts w:ascii="Times New Roman" w:eastAsia="Batang" w:hAnsi="Times New Roman"/>
          <w:sz w:val="28"/>
          <w:szCs w:val="28"/>
        </w:rPr>
        <w:t xml:space="preserve"> </w:t>
      </w:r>
      <w:r>
        <w:rPr>
          <w:rFonts w:ascii="Times New Roman" w:eastAsia="Batang" w:hAnsi="Times New Roman"/>
          <w:sz w:val="28"/>
          <w:szCs w:val="28"/>
        </w:rPr>
        <w:t>5</w:t>
      </w:r>
      <w:r w:rsidRPr="00E74A34">
        <w:rPr>
          <w:rFonts w:ascii="Times New Roman" w:eastAsia="Batang" w:hAnsi="Times New Roman"/>
          <w:sz w:val="28"/>
          <w:szCs w:val="28"/>
        </w:rPr>
        <w:t xml:space="preserve">). </w:t>
      </w:r>
    </w:p>
    <w:p w:rsidR="002A1D10" w:rsidRDefault="002A1D10" w:rsidP="002A1D10">
      <w:pPr>
        <w:spacing w:after="0" w:line="240" w:lineRule="auto"/>
        <w:jc w:val="right"/>
        <w:rPr>
          <w:rFonts w:ascii="Times New Roman" w:hAnsi="Times New Roman"/>
          <w:b/>
          <w:sz w:val="28"/>
          <w:szCs w:val="28"/>
        </w:rPr>
      </w:pPr>
      <w:bookmarkStart w:id="7" w:name="_Toc483237247"/>
      <w:bookmarkStart w:id="8" w:name="_Toc483293779"/>
      <w:bookmarkStart w:id="9" w:name="_Toc483293941"/>
      <w:bookmarkStart w:id="10" w:name="_Toc195012793"/>
      <w:bookmarkStart w:id="11" w:name="_Toc198537294"/>
      <w:bookmarkStart w:id="12" w:name="_Toc329523689"/>
      <w:r w:rsidRPr="00E74A34">
        <w:rPr>
          <w:rFonts w:ascii="Times New Roman" w:hAnsi="Times New Roman"/>
          <w:b/>
          <w:sz w:val="28"/>
          <w:szCs w:val="28"/>
        </w:rPr>
        <w:t xml:space="preserve">Таблица </w:t>
      </w:r>
      <w:r>
        <w:rPr>
          <w:rFonts w:ascii="Times New Roman" w:hAnsi="Times New Roman"/>
          <w:b/>
          <w:sz w:val="28"/>
          <w:szCs w:val="28"/>
        </w:rPr>
        <w:t>5</w:t>
      </w:r>
      <w:r w:rsidRPr="00E74A34">
        <w:rPr>
          <w:rFonts w:ascii="Times New Roman" w:hAnsi="Times New Roman"/>
          <w:b/>
          <w:sz w:val="28"/>
          <w:szCs w:val="28"/>
        </w:rPr>
        <w:t xml:space="preserve">   </w:t>
      </w:r>
    </w:p>
    <w:p w:rsidR="002A1D10" w:rsidRDefault="002A1D10" w:rsidP="002A1D10">
      <w:pPr>
        <w:spacing w:after="0" w:line="240" w:lineRule="auto"/>
        <w:jc w:val="center"/>
        <w:rPr>
          <w:rFonts w:ascii="Times New Roman" w:eastAsia="Batang" w:hAnsi="Times New Roman"/>
          <w:b/>
          <w:sz w:val="28"/>
          <w:szCs w:val="28"/>
        </w:rPr>
      </w:pPr>
      <w:r w:rsidRPr="00E74A34">
        <w:rPr>
          <w:rFonts w:ascii="Times New Roman" w:hAnsi="Times New Roman"/>
          <w:b/>
          <w:sz w:val="28"/>
          <w:szCs w:val="28"/>
        </w:rPr>
        <w:t xml:space="preserve">Принципы оптимального питания </w:t>
      </w:r>
      <w:r w:rsidRPr="00E74A34">
        <w:rPr>
          <w:rFonts w:ascii="Times New Roman" w:eastAsia="Batang" w:hAnsi="Times New Roman"/>
          <w:b/>
          <w:sz w:val="28"/>
          <w:szCs w:val="28"/>
        </w:rPr>
        <w:t>(ВОЗ, 1991)</w:t>
      </w:r>
      <w:bookmarkEnd w:id="7"/>
      <w:bookmarkEnd w:id="8"/>
      <w:bookmarkEnd w:id="9"/>
      <w:bookmarkEnd w:id="10"/>
      <w:bookmarkEnd w:id="11"/>
      <w:bookmarkEnd w:id="12"/>
    </w:p>
    <w:p w:rsidR="002A1D10" w:rsidRPr="00E74A34" w:rsidRDefault="002A1D10" w:rsidP="002A1D10">
      <w:pPr>
        <w:spacing w:after="0" w:line="240" w:lineRule="auto"/>
        <w:jc w:val="center"/>
        <w:rPr>
          <w:rFonts w:ascii="Times New Roman" w:eastAsia="Batang" w:hAnsi="Times New Roman"/>
          <w:b/>
          <w:sz w:val="28"/>
          <w:szCs w:val="28"/>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07"/>
        <w:gridCol w:w="1843"/>
        <w:gridCol w:w="1701"/>
      </w:tblGrid>
      <w:tr w:rsidR="002A1D10" w:rsidRPr="00FC0E73" w:rsidTr="000179CA">
        <w:trPr>
          <w:cantSplit/>
        </w:trPr>
        <w:tc>
          <w:tcPr>
            <w:tcW w:w="6307" w:type="dxa"/>
            <w:vMerge w:val="restart"/>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вещества и продукты</w:t>
            </w:r>
          </w:p>
        </w:tc>
        <w:tc>
          <w:tcPr>
            <w:tcW w:w="3544" w:type="dxa"/>
            <w:gridSpan w:val="2"/>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Пороги потребления</w:t>
            </w:r>
          </w:p>
        </w:tc>
      </w:tr>
      <w:tr w:rsidR="002A1D10" w:rsidRPr="00FC0E73" w:rsidTr="000179CA">
        <w:trPr>
          <w:cantSplit/>
        </w:trPr>
        <w:tc>
          <w:tcPr>
            <w:tcW w:w="6307" w:type="dxa"/>
            <w:vMerge/>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Низший порог</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Высший порог</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Общие жиры,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15%</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30%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Насыщенные ЖК</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ПНЖК</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3%</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7%</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Холестерин пищи, мг/день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300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Общие углеводы,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55%</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75%</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Сложные углеводы,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50%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70%</w:t>
            </w:r>
          </w:p>
        </w:tc>
      </w:tr>
      <w:tr w:rsidR="002A1D10" w:rsidRPr="00FC0E73" w:rsidTr="000179CA">
        <w:tc>
          <w:tcPr>
            <w:tcW w:w="6307" w:type="dxa"/>
          </w:tcPr>
          <w:p w:rsidR="002A1D10" w:rsidRPr="003A5B24" w:rsidRDefault="002A1D10" w:rsidP="000179CA">
            <w:pPr>
              <w:tabs>
                <w:tab w:val="left" w:pos="720"/>
              </w:tabs>
              <w:spacing w:after="0" w:line="240" w:lineRule="auto"/>
              <w:rPr>
                <w:rFonts w:ascii="Times New Roman" w:eastAsia="Batang" w:hAnsi="Times New Roman"/>
                <w:sz w:val="24"/>
                <w:szCs w:val="24"/>
              </w:rPr>
            </w:pPr>
            <w:r w:rsidRPr="003A5B24">
              <w:rPr>
                <w:rFonts w:ascii="Times New Roman" w:eastAsia="Batang" w:hAnsi="Times New Roman"/>
                <w:sz w:val="24"/>
                <w:szCs w:val="24"/>
              </w:rPr>
              <w:tab/>
              <w:t xml:space="preserve">Пищевые волокна (некрахмальные </w:t>
            </w:r>
            <w:r w:rsidRPr="003A5B24">
              <w:rPr>
                <w:rFonts w:ascii="Times New Roman" w:eastAsia="Batang" w:hAnsi="Times New Roman"/>
                <w:sz w:val="24"/>
                <w:szCs w:val="24"/>
              </w:rPr>
              <w:tab/>
              <w:t>полисахариды), 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16</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24</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Общие пищевые волокна, 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27</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40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Свободные (чистые) сахара,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15%</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Соль, 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не известен</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5</w:t>
            </w:r>
          </w:p>
        </w:tc>
      </w:tr>
      <w:tr w:rsidR="002A1D10" w:rsidRPr="00FC0E73" w:rsidTr="000179CA">
        <w:tc>
          <w:tcPr>
            <w:tcW w:w="6307" w:type="dxa"/>
          </w:tcPr>
          <w:p w:rsidR="002A1D10" w:rsidRPr="003A5B24" w:rsidRDefault="002A1D10" w:rsidP="000179CA">
            <w:pPr>
              <w:autoSpaceDE w:val="0"/>
              <w:autoSpaceDN w:val="0"/>
              <w:adjustRightInd w:val="0"/>
              <w:spacing w:after="0" w:line="240" w:lineRule="auto"/>
              <w:rPr>
                <w:rFonts w:ascii="Times New Roman" w:hAnsi="Times New Roman"/>
                <w:bCs/>
                <w:sz w:val="24"/>
                <w:szCs w:val="24"/>
              </w:rPr>
            </w:pPr>
            <w:r w:rsidRPr="003A5B24">
              <w:rPr>
                <w:rFonts w:ascii="Times New Roman" w:hAnsi="Times New Roman"/>
                <w:bCs/>
                <w:sz w:val="24"/>
                <w:szCs w:val="24"/>
              </w:rPr>
              <w:t>Сырые фрукты и овощи, г/день</w:t>
            </w:r>
          </w:p>
        </w:tc>
        <w:tc>
          <w:tcPr>
            <w:tcW w:w="3544" w:type="dxa"/>
            <w:gridSpan w:val="2"/>
          </w:tcPr>
          <w:p w:rsidR="002A1D10" w:rsidRPr="003A5B24" w:rsidRDefault="002A1D10" w:rsidP="000179CA">
            <w:pPr>
              <w:autoSpaceDE w:val="0"/>
              <w:autoSpaceDN w:val="0"/>
              <w:adjustRightInd w:val="0"/>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&gt; 400 </w:t>
            </w:r>
          </w:p>
        </w:tc>
      </w:tr>
      <w:tr w:rsidR="002A1D10" w:rsidRPr="00FC0E73" w:rsidTr="000179CA">
        <w:tc>
          <w:tcPr>
            <w:tcW w:w="6307" w:type="dxa"/>
          </w:tcPr>
          <w:p w:rsidR="002A1D10" w:rsidRPr="003A5B24" w:rsidRDefault="002A1D10" w:rsidP="000179CA">
            <w:pPr>
              <w:autoSpaceDE w:val="0"/>
              <w:autoSpaceDN w:val="0"/>
              <w:adjustRightInd w:val="0"/>
              <w:spacing w:after="0" w:line="240" w:lineRule="auto"/>
              <w:rPr>
                <w:rFonts w:ascii="Times New Roman" w:hAnsi="Times New Roman"/>
                <w:bCs/>
                <w:sz w:val="24"/>
                <w:szCs w:val="24"/>
              </w:rPr>
            </w:pPr>
            <w:r w:rsidRPr="003A5B24">
              <w:rPr>
                <w:rFonts w:ascii="Times New Roman" w:hAnsi="Times New Roman"/>
                <w:bCs/>
                <w:sz w:val="24"/>
                <w:szCs w:val="24"/>
              </w:rPr>
              <w:t>Рыба, г/день</w:t>
            </w:r>
          </w:p>
        </w:tc>
        <w:tc>
          <w:tcPr>
            <w:tcW w:w="3544" w:type="dxa"/>
            <w:gridSpan w:val="2"/>
          </w:tcPr>
          <w:p w:rsidR="002A1D10" w:rsidRPr="003A5B24" w:rsidRDefault="002A1D10" w:rsidP="000179CA">
            <w:pPr>
              <w:autoSpaceDE w:val="0"/>
              <w:autoSpaceDN w:val="0"/>
              <w:adjustRightInd w:val="0"/>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&gt; 20 </w:t>
            </w:r>
          </w:p>
        </w:tc>
      </w:tr>
      <w:tr w:rsidR="002A1D10" w:rsidRPr="00FC0E73" w:rsidTr="000179CA">
        <w:tc>
          <w:tcPr>
            <w:tcW w:w="6307" w:type="dxa"/>
          </w:tcPr>
          <w:p w:rsidR="002A1D10" w:rsidRPr="003A5B24" w:rsidRDefault="002A1D10" w:rsidP="000179CA">
            <w:pPr>
              <w:autoSpaceDE w:val="0"/>
              <w:autoSpaceDN w:val="0"/>
              <w:adjustRightInd w:val="0"/>
              <w:spacing w:after="0" w:line="240" w:lineRule="auto"/>
              <w:rPr>
                <w:rFonts w:ascii="Times New Roman" w:hAnsi="Times New Roman"/>
                <w:bCs/>
                <w:sz w:val="24"/>
                <w:szCs w:val="24"/>
              </w:rPr>
            </w:pPr>
            <w:r w:rsidRPr="003A5B24">
              <w:rPr>
                <w:rFonts w:ascii="Times New Roman" w:hAnsi="Times New Roman"/>
                <w:bCs/>
                <w:sz w:val="24"/>
                <w:szCs w:val="24"/>
              </w:rPr>
              <w:t>Орехи,  зерновые, бобовые, г/день</w:t>
            </w:r>
          </w:p>
        </w:tc>
        <w:tc>
          <w:tcPr>
            <w:tcW w:w="3544" w:type="dxa"/>
            <w:gridSpan w:val="2"/>
          </w:tcPr>
          <w:p w:rsidR="002A1D10" w:rsidRPr="003A5B24" w:rsidRDefault="002A1D10" w:rsidP="000179CA">
            <w:pPr>
              <w:autoSpaceDE w:val="0"/>
              <w:autoSpaceDN w:val="0"/>
              <w:adjustRightInd w:val="0"/>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&gt; 30 </w:t>
            </w:r>
          </w:p>
        </w:tc>
      </w:tr>
      <w:tr w:rsidR="002A1D10" w:rsidRPr="00FC0E73" w:rsidTr="000179CA">
        <w:tc>
          <w:tcPr>
            <w:tcW w:w="9851" w:type="dxa"/>
            <w:gridSpan w:val="3"/>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Общая калорийность: потребление энергии должно быть достаточным для роста детей, для беременных и кормящих женщин, для достижения определенного уровня работоспособности и физической активности и для поддержания определенных запасов в организме детей и взрослых. Индекс массы тела  взрослых должен быть на уровне 20-22. </w:t>
            </w:r>
          </w:p>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колебания в потребности в белке обусловлены его биологической ценностью. Белки животного происхождения (молоко,  мясо, рыба) усваиваются на 100%,  растительные белки в зависимости от вида усваиваются на 50% (пшеница) – 80% (листовая зелень, картофель).</w:t>
            </w:r>
          </w:p>
        </w:tc>
      </w:tr>
    </w:tbl>
    <w:p w:rsidR="002A1D10" w:rsidRPr="00E74A34" w:rsidRDefault="002A1D10" w:rsidP="002A1D10">
      <w:pPr>
        <w:tabs>
          <w:tab w:val="left" w:pos="720"/>
        </w:tabs>
        <w:spacing w:after="0" w:line="240" w:lineRule="auto"/>
        <w:jc w:val="both"/>
        <w:rPr>
          <w:rFonts w:ascii="Times New Roman" w:eastAsia="Batang" w:hAnsi="Times New Roman"/>
          <w:sz w:val="28"/>
          <w:szCs w:val="28"/>
        </w:rPr>
      </w:pPr>
    </w:p>
    <w:p w:rsidR="00FC0E73" w:rsidRPr="002A1D10" w:rsidRDefault="002A1D10" w:rsidP="002A1D10">
      <w:pPr>
        <w:tabs>
          <w:tab w:val="left" w:pos="720"/>
        </w:tabs>
        <w:spacing w:after="0" w:line="240" w:lineRule="auto"/>
        <w:jc w:val="both"/>
        <w:rPr>
          <w:rFonts w:ascii="Times New Roman" w:hAnsi="Times New Roman"/>
          <w:sz w:val="28"/>
          <w:szCs w:val="28"/>
        </w:rPr>
      </w:pPr>
      <w:r w:rsidRPr="002A1D10">
        <w:rPr>
          <w:rFonts w:ascii="Times New Roman" w:hAnsi="Times New Roman"/>
          <w:sz w:val="28"/>
          <w:szCs w:val="28"/>
        </w:rPr>
        <w:t>На основании практических рекомендаций можно обеспечить организм всеми необходимыми веществами, сохранить здоровье и вести активный образ жизни до глубокой старости.</w:t>
      </w:r>
    </w:p>
    <w:p w:rsidR="002A1D10" w:rsidRDefault="002A1D10" w:rsidP="00E74A34">
      <w:pPr>
        <w:pStyle w:val="22"/>
        <w:autoSpaceDE w:val="0"/>
        <w:autoSpaceDN w:val="0"/>
        <w:spacing w:after="0" w:line="240" w:lineRule="auto"/>
        <w:ind w:firstLine="708"/>
        <w:jc w:val="both"/>
        <w:rPr>
          <w:sz w:val="28"/>
          <w:szCs w:val="28"/>
        </w:rPr>
      </w:pPr>
    </w:p>
    <w:p w:rsidR="00CF371B" w:rsidRDefault="00FE4EFF" w:rsidP="002A1D10">
      <w:pPr>
        <w:pStyle w:val="22"/>
        <w:autoSpaceDE w:val="0"/>
        <w:autoSpaceDN w:val="0"/>
        <w:spacing w:after="0" w:line="240" w:lineRule="auto"/>
        <w:jc w:val="center"/>
        <w:rPr>
          <w:b/>
          <w:sz w:val="28"/>
          <w:szCs w:val="28"/>
        </w:rPr>
      </w:pPr>
      <w:r w:rsidRPr="00FE4EFF">
        <w:rPr>
          <w:b/>
          <w:sz w:val="28"/>
          <w:szCs w:val="28"/>
        </w:rPr>
        <w:t>ПРАВИЛА ЗДОРОВОГО ПИТАНИЯ</w:t>
      </w:r>
    </w:p>
    <w:p w:rsidR="00FC0E73" w:rsidRPr="00FE4EFF" w:rsidRDefault="00FC0E73" w:rsidP="00E74A34">
      <w:pPr>
        <w:pStyle w:val="22"/>
        <w:autoSpaceDE w:val="0"/>
        <w:autoSpaceDN w:val="0"/>
        <w:spacing w:after="0" w:line="240" w:lineRule="auto"/>
        <w:ind w:firstLine="708"/>
        <w:jc w:val="both"/>
        <w:rPr>
          <w:b/>
          <w:sz w:val="28"/>
          <w:szCs w:val="28"/>
        </w:rPr>
      </w:pPr>
    </w:p>
    <w:p w:rsidR="002A1D10" w:rsidRDefault="002A1D10" w:rsidP="002A1D10">
      <w:pPr>
        <w:pStyle w:val="22"/>
        <w:autoSpaceDE w:val="0"/>
        <w:autoSpaceDN w:val="0"/>
        <w:spacing w:after="0" w:line="240" w:lineRule="auto"/>
        <w:ind w:firstLine="708"/>
        <w:jc w:val="both"/>
        <w:rPr>
          <w:sz w:val="28"/>
          <w:szCs w:val="28"/>
        </w:rPr>
      </w:pPr>
      <w:r w:rsidRPr="00E74A34">
        <w:rPr>
          <w:sz w:val="28"/>
          <w:szCs w:val="28"/>
        </w:rPr>
        <w:t>Предлагаем</w:t>
      </w:r>
      <w:r>
        <w:rPr>
          <w:sz w:val="28"/>
          <w:szCs w:val="28"/>
        </w:rPr>
        <w:t xml:space="preserve"> </w:t>
      </w:r>
      <w:r w:rsidRPr="00E74A34">
        <w:rPr>
          <w:sz w:val="28"/>
          <w:szCs w:val="28"/>
        </w:rPr>
        <w:t xml:space="preserve">11 основных правил здорового питания. Соблюдение этих правил обеспечит здоровье и будет способствовать профилактике алиментарно-зависимых заболеваний. </w:t>
      </w:r>
    </w:p>
    <w:p w:rsidR="002A1D10" w:rsidRPr="00E74A34" w:rsidRDefault="002A1D10" w:rsidP="002A1D10">
      <w:pPr>
        <w:pStyle w:val="22"/>
        <w:autoSpaceDE w:val="0"/>
        <w:autoSpaceDN w:val="0"/>
        <w:spacing w:after="0" w:line="240" w:lineRule="auto"/>
        <w:ind w:firstLine="708"/>
        <w:jc w:val="both"/>
        <w:rPr>
          <w:sz w:val="28"/>
          <w:szCs w:val="28"/>
        </w:rPr>
      </w:pPr>
    </w:p>
    <w:p w:rsidR="002A1D10" w:rsidRPr="00E74A34" w:rsidRDefault="002A1D10" w:rsidP="002A1D10">
      <w:pPr>
        <w:pStyle w:val="af8"/>
        <w:rPr>
          <w:b/>
          <w:sz w:val="28"/>
          <w:szCs w:val="28"/>
        </w:rPr>
      </w:pPr>
      <w:r w:rsidRPr="00E74A34">
        <w:rPr>
          <w:bCs/>
          <w:spacing w:val="-1"/>
          <w:sz w:val="28"/>
          <w:szCs w:val="28"/>
        </w:rPr>
        <w:t xml:space="preserve">1. </w:t>
      </w:r>
      <w:r w:rsidRPr="00E74A34">
        <w:rPr>
          <w:b/>
          <w:sz w:val="28"/>
          <w:szCs w:val="28"/>
        </w:rPr>
        <w:t>Потребляйте разнообразную пищу, в основе которой лежат продукты, как животного, так и растительного происхождения.</w:t>
      </w:r>
    </w:p>
    <w:p w:rsidR="002A1D10" w:rsidRPr="00E74A34" w:rsidRDefault="002A1D10" w:rsidP="002A1D10">
      <w:pPr>
        <w:pStyle w:val="af8"/>
        <w:ind w:firstLine="709"/>
        <w:jc w:val="both"/>
        <w:rPr>
          <w:sz w:val="28"/>
          <w:szCs w:val="28"/>
        </w:rPr>
      </w:pPr>
      <w:r w:rsidRPr="00E74A34">
        <w:rPr>
          <w:sz w:val="28"/>
          <w:szCs w:val="28"/>
        </w:rPr>
        <w:t>Продукты животного и растительного происхождения должны взаимно дополнять друг друга в питании, так как содержат различные полезные вещества. Так, продукты животного происхождения содержат незаменимые аминокислоты, витамины А, группы В, кальций, медь, железо, цинк (табл</w:t>
      </w:r>
      <w:r>
        <w:rPr>
          <w:sz w:val="28"/>
          <w:szCs w:val="28"/>
        </w:rPr>
        <w:t>.</w:t>
      </w:r>
      <w:r w:rsidRPr="00E74A34">
        <w:rPr>
          <w:sz w:val="28"/>
          <w:szCs w:val="28"/>
        </w:rPr>
        <w:t xml:space="preserve"> </w:t>
      </w:r>
      <w:r>
        <w:rPr>
          <w:sz w:val="28"/>
          <w:szCs w:val="28"/>
        </w:rPr>
        <w:t>6</w:t>
      </w:r>
      <w:r w:rsidRPr="00E74A34">
        <w:rPr>
          <w:sz w:val="28"/>
          <w:szCs w:val="28"/>
        </w:rPr>
        <w:t xml:space="preserve">). </w:t>
      </w:r>
    </w:p>
    <w:p w:rsidR="002A1D10" w:rsidRPr="00E74A34" w:rsidRDefault="002A1D10" w:rsidP="002A1D10">
      <w:pPr>
        <w:pStyle w:val="af4"/>
        <w:jc w:val="both"/>
        <w:rPr>
          <w:sz w:val="28"/>
          <w:szCs w:val="28"/>
        </w:rPr>
      </w:pPr>
      <w:bookmarkStart w:id="13" w:name="_Toc483237244"/>
      <w:bookmarkStart w:id="14" w:name="_Toc198537295"/>
      <w:bookmarkStart w:id="15" w:name="_Toc329523690"/>
    </w:p>
    <w:p w:rsidR="002A1D10" w:rsidRDefault="002A1D10" w:rsidP="002A1D10">
      <w:pPr>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Pr>
          <w:rFonts w:ascii="Times New Roman" w:hAnsi="Times New Roman"/>
          <w:b/>
          <w:sz w:val="28"/>
          <w:szCs w:val="28"/>
        </w:rPr>
        <w:t>6</w:t>
      </w:r>
      <w:r w:rsidRPr="00E74A34">
        <w:rPr>
          <w:rFonts w:ascii="Times New Roman" w:hAnsi="Times New Roman"/>
          <w:b/>
          <w:sz w:val="28"/>
          <w:szCs w:val="28"/>
        </w:rPr>
        <w:t xml:space="preserve"> </w:t>
      </w:r>
    </w:p>
    <w:p w:rsidR="002A1D10" w:rsidRPr="00E74A34" w:rsidRDefault="002A1D10" w:rsidP="002A1D10">
      <w:pPr>
        <w:spacing w:after="0" w:line="240" w:lineRule="auto"/>
        <w:jc w:val="center"/>
        <w:rPr>
          <w:rFonts w:ascii="Times New Roman" w:hAnsi="Times New Roman"/>
          <w:b/>
          <w:sz w:val="28"/>
          <w:szCs w:val="28"/>
        </w:rPr>
      </w:pPr>
      <w:r w:rsidRPr="00E74A34">
        <w:rPr>
          <w:rFonts w:ascii="Times New Roman" w:hAnsi="Times New Roman"/>
          <w:b/>
          <w:sz w:val="28"/>
          <w:szCs w:val="28"/>
        </w:rPr>
        <w:t>Мозаика здорового питания</w:t>
      </w:r>
      <w:bookmarkEnd w:id="13"/>
      <w:bookmarkEnd w:id="14"/>
      <w:bookmarkEnd w:id="15"/>
    </w:p>
    <w:p w:rsidR="002A1D10" w:rsidRPr="00E74A34" w:rsidRDefault="002A1D10" w:rsidP="002A1D10">
      <w:pPr>
        <w:spacing w:after="0" w:line="240" w:lineRule="auto"/>
        <w:rPr>
          <w:rFonts w:ascii="Times New Roman" w:hAnsi="Times New Roman"/>
          <w:b/>
          <w:sz w:val="28"/>
          <w:szCs w:val="28"/>
        </w:rPr>
      </w:pPr>
    </w:p>
    <w:tbl>
      <w:tblPr>
        <w:tblW w:w="9851" w:type="dxa"/>
        <w:tblLayout w:type="fixed"/>
        <w:tblCellMar>
          <w:left w:w="70" w:type="dxa"/>
          <w:right w:w="70" w:type="dxa"/>
        </w:tblCellMar>
        <w:tblLook w:val="0000" w:firstRow="0" w:lastRow="0" w:firstColumn="0" w:lastColumn="0" w:noHBand="0" w:noVBand="0"/>
      </w:tblPr>
      <w:tblGrid>
        <w:gridCol w:w="1488"/>
        <w:gridCol w:w="490"/>
        <w:gridCol w:w="1494"/>
        <w:gridCol w:w="417"/>
        <w:gridCol w:w="1567"/>
        <w:gridCol w:w="424"/>
        <w:gridCol w:w="1703"/>
        <w:gridCol w:w="428"/>
        <w:gridCol w:w="1840"/>
      </w:tblGrid>
      <w:tr w:rsidR="002A1D10" w:rsidRPr="00FC0E73" w:rsidTr="000179CA">
        <w:tc>
          <w:tcPr>
            <w:tcW w:w="1488" w:type="dxa"/>
            <w:tcBorders>
              <w:top w:val="single" w:sz="6" w:space="0" w:color="auto"/>
              <w:left w:val="single" w:sz="6" w:space="0" w:color="auto"/>
              <w:right w:val="single" w:sz="6" w:space="0" w:color="auto"/>
            </w:tcBorders>
            <w:shd w:val="pct4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Продукты из зерна</w:t>
            </w:r>
          </w:p>
        </w:tc>
        <w:tc>
          <w:tcPr>
            <w:tcW w:w="490" w:type="dxa"/>
            <w:tcBorders>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494" w:type="dxa"/>
            <w:tcBorders>
              <w:top w:val="single" w:sz="6" w:space="0" w:color="auto"/>
              <w:left w:val="single" w:sz="6" w:space="0" w:color="auto"/>
              <w:bottom w:val="single" w:sz="6" w:space="0" w:color="auto"/>
              <w:right w:val="single" w:sz="6" w:space="0" w:color="auto"/>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Овощи, фрукты</w:t>
            </w:r>
          </w:p>
        </w:tc>
        <w:tc>
          <w:tcPr>
            <w:tcW w:w="417" w:type="dxa"/>
            <w:tcBorders>
              <w:top w:val="single" w:sz="6" w:space="0" w:color="auto"/>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567" w:type="dxa"/>
            <w:tcBorders>
              <w:top w:val="single" w:sz="6" w:space="0" w:color="auto"/>
              <w:left w:val="single" w:sz="6" w:space="0" w:color="auto"/>
              <w:bottom w:val="single" w:sz="6" w:space="0" w:color="auto"/>
              <w:right w:val="single" w:sz="6" w:space="0" w:color="auto"/>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Молочные продукты </w:t>
            </w:r>
          </w:p>
        </w:tc>
        <w:tc>
          <w:tcPr>
            <w:tcW w:w="424" w:type="dxa"/>
            <w:tcBorders>
              <w:top w:val="single" w:sz="6" w:space="0" w:color="auto"/>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703" w:type="dxa"/>
            <w:tcBorders>
              <w:top w:val="single" w:sz="6" w:space="0" w:color="auto"/>
              <w:left w:val="single" w:sz="6" w:space="0" w:color="auto"/>
              <w:bottom w:val="single" w:sz="6" w:space="0" w:color="auto"/>
              <w:right w:val="single" w:sz="6" w:space="0" w:color="auto"/>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Мясо, рыба, птица, бобовые</w:t>
            </w:r>
          </w:p>
        </w:tc>
        <w:tc>
          <w:tcPr>
            <w:tcW w:w="428" w:type="dxa"/>
            <w:tcBorders>
              <w:top w:val="single" w:sz="6" w:space="0" w:color="auto"/>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840" w:type="dxa"/>
            <w:tcBorders>
              <w:top w:val="double" w:sz="12" w:space="0" w:color="auto"/>
              <w:left w:val="double" w:sz="12" w:space="0" w:color="000000"/>
              <w:bottom w:val="double" w:sz="12" w:space="0" w:color="auto"/>
              <w:right w:val="double" w:sz="12" w:space="0" w:color="000000"/>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Правильное питание</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Белки</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Жир</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Жир</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Жир</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Углеводы</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Углеводы</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Углеводы</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волокна</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волокна</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волокна</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shd w:val="pct20" w:color="auto" w:fill="auto"/>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outlineLvl w:val="4"/>
              <w:rPr>
                <w:rFonts w:ascii="Times New Roman" w:eastAsia="Batang" w:hAnsi="Times New Roman"/>
                <w:sz w:val="24"/>
                <w:szCs w:val="24"/>
              </w:rPr>
            </w:pPr>
            <w:r w:rsidRPr="003A5B24">
              <w:rPr>
                <w:rFonts w:ascii="Times New Roman" w:eastAsia="Batang" w:hAnsi="Times New Roman"/>
                <w:sz w:val="24"/>
                <w:szCs w:val="24"/>
              </w:rPr>
              <w:t>Витамин РР</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РР</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РР</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Фолацин</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Фолацин</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Фолацин</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12</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12</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12</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shd w:val="pct20" w:color="auto" w:fill="auto"/>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С</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С</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sym w:font="Symbol" w:char="F062"/>
            </w:r>
            <w:r w:rsidRPr="003A5B24">
              <w:rPr>
                <w:rFonts w:ascii="Times New Roman" w:eastAsia="Batang" w:hAnsi="Times New Roman"/>
                <w:sz w:val="24"/>
                <w:szCs w:val="24"/>
              </w:rPr>
              <w:t>-каротин (провитамин А)</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А</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А</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D</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D</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Кальций</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Кальций</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r>
      <w:tr w:rsidR="002A1D10" w:rsidRPr="00FC0E73" w:rsidTr="000179CA">
        <w:tc>
          <w:tcPr>
            <w:tcW w:w="1488" w:type="dxa"/>
            <w:tcBorders>
              <w:left w:val="single" w:sz="6" w:space="0" w:color="auto"/>
              <w:bottom w:val="single" w:sz="4"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90"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bottom w:val="single" w:sz="4"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17"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bottom w:val="single" w:sz="4"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24"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bottom w:val="single" w:sz="4"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28"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bottom w:val="single" w:sz="4" w:space="0" w:color="auto"/>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r>
    </w:tbl>
    <w:p w:rsidR="002A1D10" w:rsidRPr="00E74A34" w:rsidRDefault="002A1D10" w:rsidP="002A1D10">
      <w:pPr>
        <w:pStyle w:val="af8"/>
        <w:ind w:firstLine="709"/>
        <w:jc w:val="both"/>
        <w:rPr>
          <w:sz w:val="28"/>
          <w:szCs w:val="28"/>
        </w:rPr>
      </w:pPr>
    </w:p>
    <w:p w:rsidR="002A1D10" w:rsidRPr="00E74A34" w:rsidRDefault="002A1D10" w:rsidP="002A1D10">
      <w:pPr>
        <w:pStyle w:val="af8"/>
        <w:ind w:firstLine="709"/>
        <w:jc w:val="both"/>
        <w:rPr>
          <w:bCs/>
          <w:sz w:val="28"/>
          <w:szCs w:val="28"/>
        </w:rPr>
      </w:pPr>
      <w:r w:rsidRPr="00E74A34">
        <w:rPr>
          <w:bCs/>
          <w:sz w:val="28"/>
          <w:szCs w:val="28"/>
        </w:rPr>
        <w:t>В то же время продукты растительного происхождения являются источником растительного белка, ПНЖК, витаминов (</w:t>
      </w:r>
      <w:r w:rsidRPr="00E74A34">
        <w:rPr>
          <w:spacing w:val="-5"/>
          <w:sz w:val="28"/>
          <w:szCs w:val="28"/>
        </w:rPr>
        <w:t>С, Р, К, фолата, В</w:t>
      </w:r>
      <w:r w:rsidRPr="00E74A34">
        <w:rPr>
          <w:spacing w:val="-5"/>
          <w:sz w:val="28"/>
          <w:szCs w:val="28"/>
          <w:vertAlign w:val="subscript"/>
        </w:rPr>
        <w:t>6</w:t>
      </w:r>
      <w:r w:rsidRPr="00E74A34">
        <w:rPr>
          <w:spacing w:val="-5"/>
          <w:sz w:val="28"/>
          <w:szCs w:val="28"/>
        </w:rPr>
        <w:t xml:space="preserve">, </w:t>
      </w:r>
      <w:r w:rsidRPr="00E74A34">
        <w:rPr>
          <w:spacing w:val="-4"/>
          <w:sz w:val="28"/>
          <w:szCs w:val="28"/>
        </w:rPr>
        <w:t>каротиноидов)</w:t>
      </w:r>
      <w:r w:rsidRPr="00E74A34">
        <w:rPr>
          <w:bCs/>
          <w:sz w:val="28"/>
          <w:szCs w:val="28"/>
        </w:rPr>
        <w:t>, минеральных веществ (</w:t>
      </w:r>
      <w:r w:rsidRPr="00E74A34">
        <w:rPr>
          <w:spacing w:val="-5"/>
          <w:sz w:val="28"/>
          <w:szCs w:val="28"/>
        </w:rPr>
        <w:t>калия, кальция и магния)</w:t>
      </w:r>
      <w:r w:rsidRPr="00E74A34">
        <w:rPr>
          <w:bCs/>
          <w:sz w:val="28"/>
          <w:szCs w:val="28"/>
        </w:rPr>
        <w:t xml:space="preserve">, пищевых волокон, а также ряда биологически активных веществ, таких как фитостерины и флавоноиды. </w:t>
      </w:r>
      <w:r w:rsidRPr="00E74A34">
        <w:rPr>
          <w:bCs/>
          <w:spacing w:val="-2"/>
          <w:sz w:val="28"/>
          <w:szCs w:val="28"/>
        </w:rPr>
        <w:t>Рекомендуется потреблять</w:t>
      </w:r>
      <w:r w:rsidRPr="00E74A34">
        <w:rPr>
          <w:bCs/>
          <w:sz w:val="28"/>
          <w:szCs w:val="28"/>
        </w:rPr>
        <w:t xml:space="preserve"> </w:t>
      </w:r>
      <w:r w:rsidRPr="00E74A34">
        <w:rPr>
          <w:bCs/>
          <w:spacing w:val="-2"/>
          <w:sz w:val="28"/>
          <w:szCs w:val="28"/>
        </w:rPr>
        <w:t xml:space="preserve">не менее </w:t>
      </w:r>
      <w:r w:rsidRPr="00E74A34">
        <w:rPr>
          <w:bCs/>
          <w:sz w:val="28"/>
          <w:szCs w:val="28"/>
        </w:rPr>
        <w:t>400 г овощей (помимо картофеля) и фруктов в день, преимущественно в сыром виде.</w:t>
      </w:r>
      <w:r w:rsidRPr="00E74A34">
        <w:rPr>
          <w:sz w:val="28"/>
          <w:szCs w:val="28"/>
        </w:rPr>
        <w:t xml:space="preserve"> </w:t>
      </w:r>
    </w:p>
    <w:p w:rsidR="002A1D10" w:rsidRPr="00E74A34" w:rsidRDefault="002A1D10" w:rsidP="002A1D10">
      <w:pPr>
        <w:pStyle w:val="af8"/>
        <w:ind w:firstLine="709"/>
        <w:jc w:val="both"/>
        <w:rPr>
          <w:sz w:val="28"/>
          <w:szCs w:val="28"/>
        </w:rPr>
      </w:pPr>
      <w:r w:rsidRPr="00E74A34">
        <w:rPr>
          <w:sz w:val="28"/>
          <w:szCs w:val="28"/>
        </w:rPr>
        <w:t xml:space="preserve">Нет пищи абсолютно плохой или абсолютно хорошей. Плохим или хорошим бывает тот набор продуктов и способы его приготовления, т.е. рацион питания или диета, которые человек выбирает и потребляет. </w:t>
      </w:r>
    </w:p>
    <w:p w:rsidR="002A1D10" w:rsidRPr="00E74A34" w:rsidRDefault="002A1D10" w:rsidP="002A1D10">
      <w:pPr>
        <w:pStyle w:val="af8"/>
        <w:ind w:firstLine="709"/>
        <w:jc w:val="both"/>
        <w:rPr>
          <w:bCs/>
          <w:sz w:val="28"/>
          <w:szCs w:val="28"/>
        </w:rPr>
      </w:pPr>
      <w:r w:rsidRPr="00E74A34">
        <w:rPr>
          <w:sz w:val="28"/>
          <w:szCs w:val="28"/>
        </w:rPr>
        <w:t>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 Разнообразное питание означает потребление каждый день продуктов из всех основных групп.</w:t>
      </w:r>
    </w:p>
    <w:p w:rsidR="002A1D10" w:rsidRPr="00E74A34" w:rsidRDefault="002A1D10" w:rsidP="002A1D10">
      <w:pPr>
        <w:pStyle w:val="af8"/>
        <w:ind w:firstLine="709"/>
        <w:jc w:val="both"/>
        <w:rPr>
          <w:b/>
          <w:bCs/>
          <w:sz w:val="28"/>
          <w:szCs w:val="28"/>
        </w:rPr>
      </w:pPr>
    </w:p>
    <w:p w:rsidR="002A1D10" w:rsidRPr="00E74A34" w:rsidRDefault="002A1D10" w:rsidP="002A1D10">
      <w:pPr>
        <w:pStyle w:val="af8"/>
        <w:jc w:val="both"/>
        <w:rPr>
          <w:b/>
          <w:sz w:val="28"/>
          <w:szCs w:val="28"/>
        </w:rPr>
      </w:pPr>
      <w:r w:rsidRPr="00E74A34">
        <w:rPr>
          <w:b/>
          <w:sz w:val="28"/>
          <w:szCs w:val="28"/>
        </w:rPr>
        <w:t>2. Потребляйте несколько раз в день хлеб и хлебобулочные изделия, зерновые продукты, рис, картофель, макаронные изделия, бобовые.</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Необходимо, чтобы за счет этой группы продуктов поступало более половины суточной энергии, так как они содержат мало жиров, богаты белком, минералами (калия, кальция и магния) и витаминами (витаминов группы </w:t>
      </w:r>
      <w:r>
        <w:rPr>
          <w:rFonts w:ascii="Times New Roman" w:hAnsi="Times New Roman"/>
          <w:sz w:val="28"/>
          <w:szCs w:val="28"/>
        </w:rPr>
        <w:t>В,</w:t>
      </w:r>
      <w:r w:rsidRPr="00E74A34">
        <w:rPr>
          <w:rFonts w:ascii="Times New Roman" w:hAnsi="Times New Roman"/>
          <w:sz w:val="28"/>
          <w:szCs w:val="28"/>
        </w:rPr>
        <w:t xml:space="preserve"> С</w:t>
      </w:r>
      <w:r>
        <w:rPr>
          <w:rFonts w:ascii="Times New Roman" w:hAnsi="Times New Roman"/>
          <w:sz w:val="28"/>
          <w:szCs w:val="28"/>
        </w:rPr>
        <w:t>)</w:t>
      </w:r>
      <w:r w:rsidRPr="00E74A34">
        <w:rPr>
          <w:rFonts w:ascii="Times New Roman" w:hAnsi="Times New Roman"/>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pacing w:val="-1"/>
          <w:sz w:val="28"/>
          <w:szCs w:val="28"/>
        </w:rPr>
        <w:t>Различные сорта хлеба (пшеничный, ржаной, отрубный, из муки грубого помола, цельносмолотого зерна) являются хорошим источником витаминов группы В, калия, железа, фосфора,</w:t>
      </w:r>
      <w:r w:rsidRPr="00E74A34">
        <w:rPr>
          <w:rFonts w:ascii="Times New Roman" w:hAnsi="Times New Roman"/>
          <w:sz w:val="28"/>
          <w:szCs w:val="28"/>
        </w:rPr>
        <w:t xml:space="preserve"> пищевых волокон</w:t>
      </w:r>
      <w:r w:rsidRPr="00E74A34">
        <w:rPr>
          <w:rFonts w:ascii="Times New Roman" w:hAnsi="Times New Roman"/>
          <w:bCs/>
          <w:spacing w:val="-1"/>
          <w:sz w:val="28"/>
          <w:szCs w:val="28"/>
        </w:rPr>
        <w:t xml:space="preserve">. </w:t>
      </w:r>
      <w:r w:rsidRPr="00E74A34">
        <w:rPr>
          <w:rFonts w:ascii="Times New Roman" w:hAnsi="Times New Roman"/>
          <w:sz w:val="28"/>
          <w:szCs w:val="28"/>
        </w:rPr>
        <w:t>Особенно их много в хлебе из цельносмолотого зерна.</w:t>
      </w:r>
    </w:p>
    <w:p w:rsidR="002A1D10" w:rsidRPr="00E74A34" w:rsidRDefault="002A1D10" w:rsidP="002A1D10">
      <w:pPr>
        <w:autoSpaceDE w:val="0"/>
        <w:autoSpaceDN w:val="0"/>
        <w:adjustRightInd w:val="0"/>
        <w:spacing w:after="0" w:line="240" w:lineRule="auto"/>
        <w:ind w:firstLine="720"/>
        <w:jc w:val="both"/>
        <w:rPr>
          <w:rFonts w:ascii="Times New Roman" w:hAnsi="Times New Roman"/>
          <w:bCs/>
          <w:spacing w:val="-1"/>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3. Несколько раз в день ешьте разнообразные овощи и фрукты, предпочтительно в свежем виде (не менее 400 г в день)</w:t>
      </w:r>
      <w:r>
        <w:rPr>
          <w:rFonts w:ascii="Times New Roman" w:hAnsi="Times New Roman"/>
          <w:b/>
          <w:bCs/>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Необходимо</w:t>
      </w:r>
      <w:r w:rsidRPr="00E74A34">
        <w:rPr>
          <w:rFonts w:ascii="Times New Roman" w:hAnsi="Times New Roman"/>
          <w:b/>
          <w:bCs/>
          <w:sz w:val="28"/>
          <w:szCs w:val="28"/>
        </w:rPr>
        <w:t xml:space="preserve"> </w:t>
      </w:r>
      <w:r w:rsidRPr="00E74A34">
        <w:rPr>
          <w:rFonts w:ascii="Times New Roman" w:hAnsi="Times New Roman"/>
          <w:sz w:val="28"/>
          <w:szCs w:val="28"/>
        </w:rPr>
        <w:t>съедать в день не менее 400 г овощей (помимо картофеля) и фруктов (это значит, что использовать для приготовления след</w:t>
      </w:r>
      <w:r>
        <w:rPr>
          <w:rFonts w:ascii="Times New Roman" w:hAnsi="Times New Roman"/>
          <w:sz w:val="28"/>
          <w:szCs w:val="28"/>
        </w:rPr>
        <w:t>у</w:t>
      </w:r>
      <w:r w:rsidRPr="00E74A34">
        <w:rPr>
          <w:rFonts w:ascii="Times New Roman" w:hAnsi="Times New Roman"/>
          <w:sz w:val="28"/>
          <w:szCs w:val="28"/>
        </w:rPr>
        <w:t>ет 600-700 г</w:t>
      </w:r>
      <w:r>
        <w:rPr>
          <w:rFonts w:ascii="Times New Roman" w:hAnsi="Times New Roman"/>
          <w:sz w:val="28"/>
          <w:szCs w:val="28"/>
        </w:rPr>
        <w:t xml:space="preserve"> –</w:t>
      </w:r>
      <w:r w:rsidRPr="00E74A34">
        <w:rPr>
          <w:rFonts w:ascii="Times New Roman" w:hAnsi="Times New Roman"/>
          <w:sz w:val="28"/>
          <w:szCs w:val="28"/>
        </w:rPr>
        <w:t xml:space="preserve"> кожуру от апельсина или банана, также как семечки от яблока или груши, кочерыжку от капусты и др. мы не едим). Там, где потребление овощей и фруктов находится на этом уровне или выше, распространенность сердечно-сосудистых заболеваний, некоторых видов рака и большинства дефицитов питательных микроэлементов среди населения ниже.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Сырые овощи и фрукты содержат мало жиров и энергии, так что их употребление помогает снизить риск ожирения. Потребление в течени</w:t>
      </w:r>
      <w:r>
        <w:rPr>
          <w:rFonts w:ascii="Times New Roman" w:hAnsi="Times New Roman"/>
          <w:sz w:val="28"/>
          <w:szCs w:val="28"/>
        </w:rPr>
        <w:t>и</w:t>
      </w:r>
      <w:r w:rsidRPr="00E74A34">
        <w:rPr>
          <w:rFonts w:ascii="Times New Roman" w:hAnsi="Times New Roman"/>
          <w:sz w:val="28"/>
          <w:szCs w:val="28"/>
        </w:rPr>
        <w:t xml:space="preserve"> всего года максимально разнообразных овощей и фруктов обеспечивает достаточное количество витамина С, каротиноидов, некторых витаминов группы В, включая фолат, микроэлементов и минералов, такие, как калий, магний и кальций, растворимых и нерастворимых пищевых волокон и множества незаменимых непищевых веществ, таких, как фитостерины и флавоноиды и др.. </w:t>
      </w:r>
    </w:p>
    <w:p w:rsidR="002A1D10" w:rsidRPr="00E74A34" w:rsidRDefault="002A1D10" w:rsidP="002A1D10">
      <w:pPr>
        <w:tabs>
          <w:tab w:val="left" w:pos="720"/>
        </w:tabs>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 консервировании или при покупке подвергшихся обработке овощей и фруктов следует отдавать предпочтение тем из них, в которые добавляется минимальное количество жиров, растительных масел, сахара и соли (это указывается на этикетке). Наличие свежей продукции колеблется в зависимости от времени года и от местности, однако обеспечить разнообразный ассортимент в течение всего года может помочь потребление замороженных, сушеных и консервированных овощей и фруктов и соков. </w:t>
      </w: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4. Контролируйте потребление жиров (не более 30% суточной энергии) и заменяйте большую часть насыщенных жиров ненасыщенными растительными маслами или мягкими спредами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Жиры обеспечивают организм энергией и незаменимыми жирными кислотами, часть из которых способствуют усвоению жирорастворимых витаминов (А, D, Е и К). Однако потребление больших количеств насыщенных жиров связано с риском развития сердечно-сосудистых заболеваний. Поэтому ограничивайте потребление тугоплавких жиров (бараний, говяжий жир, свиное сало), жирных сортов мяса, птицы, внутренних органов животных, переработанных мясных продуктов (колбасы!!!), копченостей. Кроме того, потребление больших количеств любого жира или растительного масла может привести к увеличению массы тела.</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На долю жиров должно приходиться не более 30% энергии. При этом необходимо, чтобы насыщенный жир обеспечивал менее 10% суммарного поступления энергии, полиненасыщенный - примерно около 10%. Остальной пищевой жир должен быть мононенасыщенным. </w:t>
      </w:r>
    </w:p>
    <w:p w:rsidR="002A1D10" w:rsidRPr="00E74A34" w:rsidRDefault="002A1D10" w:rsidP="002A1D10">
      <w:pPr>
        <w:autoSpaceDE w:val="0"/>
        <w:autoSpaceDN w:val="0"/>
        <w:adjustRightInd w:val="0"/>
        <w:spacing w:after="0" w:line="240" w:lineRule="auto"/>
        <w:ind w:firstLine="720"/>
        <w:jc w:val="both"/>
        <w:rPr>
          <w:rFonts w:ascii="Times New Roman" w:eastAsia="Batang" w:hAnsi="Times New Roman"/>
          <w:sz w:val="28"/>
          <w:szCs w:val="28"/>
        </w:rPr>
      </w:pPr>
      <w:r w:rsidRPr="00E74A34">
        <w:rPr>
          <w:rFonts w:ascii="Times New Roman" w:hAnsi="Times New Roman"/>
          <w:sz w:val="28"/>
          <w:szCs w:val="28"/>
        </w:rPr>
        <w:t>Потребление молочных продуктов с низким содержанием жира, нежирных сортов мяса и птицы, морской рыбы, растительных продуктов обеспечит рекомендуемое общее количество жира, составляющее не более 30% от суточной калорийности рациона. Заменяйте большую часть насыщенных жиров, содержащихся в продуктах</w:t>
      </w:r>
      <w:r w:rsidRPr="00E74A34">
        <w:rPr>
          <w:rFonts w:ascii="Times New Roman" w:hAnsi="Times New Roman"/>
          <w:bCs/>
          <w:sz w:val="28"/>
          <w:szCs w:val="28"/>
        </w:rPr>
        <w:t xml:space="preserve"> животного происхождения, </w:t>
      </w:r>
      <w:r w:rsidRPr="00E74A34">
        <w:rPr>
          <w:rFonts w:ascii="Times New Roman" w:hAnsi="Times New Roman"/>
          <w:bCs/>
          <w:spacing w:val="-1"/>
          <w:sz w:val="28"/>
          <w:szCs w:val="28"/>
        </w:rPr>
        <w:t>растительными маслами. Включение в рацион 20-25 г растительных масел обеспечивает потребность организма в ПНЖК</w:t>
      </w:r>
      <w:r w:rsidRPr="00E74A34">
        <w:rPr>
          <w:rFonts w:ascii="Times New Roman" w:hAnsi="Times New Roman"/>
          <w:bCs/>
          <w:sz w:val="28"/>
          <w:szCs w:val="28"/>
        </w:rPr>
        <w:t>, витамине Е, а также в некоторых веществах (фосфатиды, стерины и др.), обладающих важным биологическим действием, в том числе способствующих правильному обмену жиров в организме. В табл.6</w:t>
      </w:r>
      <w:r w:rsidRPr="00E74A34">
        <w:rPr>
          <w:rFonts w:ascii="Times New Roman" w:eastAsia="Batang" w:hAnsi="Times New Roman"/>
          <w:sz w:val="28"/>
          <w:szCs w:val="28"/>
        </w:rPr>
        <w:t xml:space="preserve"> приведены данные о содержании жира в пищевых продуктах, что поможет выбору продуктов с низким содержанием жира (табл</w:t>
      </w:r>
      <w:r>
        <w:rPr>
          <w:rFonts w:ascii="Times New Roman" w:eastAsia="Batang" w:hAnsi="Times New Roman"/>
          <w:sz w:val="28"/>
          <w:szCs w:val="28"/>
        </w:rPr>
        <w:t>.</w:t>
      </w:r>
      <w:r w:rsidRPr="00E74A34">
        <w:rPr>
          <w:rFonts w:ascii="Times New Roman" w:eastAsia="Batang" w:hAnsi="Times New Roman"/>
          <w:sz w:val="28"/>
          <w:szCs w:val="28"/>
        </w:rPr>
        <w:t xml:space="preserve"> </w:t>
      </w:r>
      <w:r>
        <w:rPr>
          <w:rFonts w:ascii="Times New Roman" w:eastAsia="Batang" w:hAnsi="Times New Roman"/>
          <w:sz w:val="28"/>
          <w:szCs w:val="28"/>
        </w:rPr>
        <w:t>7</w:t>
      </w:r>
      <w:r w:rsidRPr="00E74A34">
        <w:rPr>
          <w:rFonts w:ascii="Times New Roman" w:eastAsia="Batang" w:hAnsi="Times New Roman"/>
          <w:sz w:val="28"/>
          <w:szCs w:val="28"/>
        </w:rPr>
        <w:t xml:space="preserve">). </w:t>
      </w:r>
    </w:p>
    <w:p w:rsidR="002A1D10" w:rsidRDefault="002A1D10" w:rsidP="002A1D10">
      <w:pPr>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Pr>
          <w:rFonts w:ascii="Times New Roman" w:hAnsi="Times New Roman"/>
          <w:b/>
          <w:sz w:val="28"/>
          <w:szCs w:val="28"/>
        </w:rPr>
        <w:t>7</w:t>
      </w:r>
    </w:p>
    <w:p w:rsidR="002A1D10" w:rsidRPr="00E74A34" w:rsidRDefault="002A1D10" w:rsidP="002A1D10">
      <w:pPr>
        <w:spacing w:after="0" w:line="240" w:lineRule="auto"/>
        <w:jc w:val="center"/>
        <w:rPr>
          <w:rFonts w:ascii="Times New Roman" w:hAnsi="Times New Roman"/>
          <w:b/>
          <w:sz w:val="28"/>
          <w:szCs w:val="28"/>
        </w:rPr>
      </w:pPr>
      <w:r w:rsidRPr="00E74A34">
        <w:rPr>
          <w:rFonts w:ascii="Times New Roman" w:hAnsi="Times New Roman"/>
          <w:b/>
          <w:sz w:val="28"/>
          <w:szCs w:val="28"/>
        </w:rPr>
        <w:t>Содержание жира в пищевых продуктах</w:t>
      </w:r>
    </w:p>
    <w:p w:rsidR="002A1D10" w:rsidRPr="00E74A34" w:rsidRDefault="002A1D10" w:rsidP="002A1D10">
      <w:pPr>
        <w:spacing w:after="0" w:line="240" w:lineRule="auto"/>
        <w:rPr>
          <w:rFonts w:ascii="Times New Roman" w:hAnsi="Times New Roman"/>
          <w:b/>
          <w:caps/>
          <w:sz w:val="28"/>
          <w:szCs w:val="2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2693"/>
        <w:gridCol w:w="2552"/>
        <w:gridCol w:w="2551"/>
      </w:tblGrid>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Группы продуктов</w:t>
            </w:r>
          </w:p>
        </w:tc>
        <w:tc>
          <w:tcPr>
            <w:tcW w:w="2693"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Низкожировые</w:t>
            </w:r>
          </w:p>
        </w:tc>
        <w:tc>
          <w:tcPr>
            <w:tcW w:w="2552"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Среднее содержание жира</w:t>
            </w:r>
          </w:p>
        </w:tc>
        <w:tc>
          <w:tcPr>
            <w:tcW w:w="2551"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Высокожировые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Фрукты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Все фрукты (исключая оливы, авокадо)</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Фруктовые соки</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Оливы</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Авокадо</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Овощи</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Все овощи без жировых заправок</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Овощные соки и вегетарианские супы</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Овощи с жировыми заправками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Жареные овощи</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Хлеб, другие зерновые продукты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Черный и белый хлеб</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Отварные макароны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и крупяные каши без масла и молока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Кукурузные, рисовые и другие хлопья</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Молочные каши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Булочки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Печенье несдобное</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Сдобные булочки и печенье</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Жареные на жиру гренки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Торты, пирожные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Молочные продукты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Обезжиренные молоко и кисломолочные продукты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Обезжиренный творог</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Молочное мороженое</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1 или 2% молоко и кисломолочные продукты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Творог полужирный</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Брынза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Рассольные сыры (сулугуни, адыгейский)</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Цельное молоко</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Твердые и плавленые сыры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Жирный творог</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Сливки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Сметана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Пломбир, сливочное мороженое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Мясо животных и птицы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Мясо птицы без кожи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Тощая говядина</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Мясо птицы с кожей</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Говядина и баранина с удаленным видимым жиром</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Свинина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Жареная говядина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Жареная птица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Колбасы, сосиски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Ветчина, бекон</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Свиная тушенка</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Рыба</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Нежирные сорта рыбы (треска, ледяная, хек)</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Некоторые сорта рыбы (лосось, сельдь)</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Осетрина, сардины, палтус.</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Консервы в масле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Блюда из яиц</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Яичные белки</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Цельное яйцо</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Яичница</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Бобовые</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Фасоль, горох, бобы, чечевица</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Соевые бобы</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Орехи, семечки</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Орехи и семечки</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Жиры, масла и соусы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Кетчуп, уксус, горчица</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Майонез</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Сметанные соусы</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Все жиры и масла</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Сладости, кондитерские</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Изделия</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Варенье, джемы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Зефир, пастила</w:t>
            </w:r>
          </w:p>
          <w:p w:rsidR="002A1D10" w:rsidRPr="003A5B24" w:rsidRDefault="002A1D10" w:rsidP="002A1D10">
            <w:pPr>
              <w:spacing w:after="0" w:line="240" w:lineRule="auto"/>
              <w:jc w:val="center"/>
              <w:rPr>
                <w:rFonts w:ascii="Times New Roman" w:hAnsi="Times New Roman"/>
                <w:sz w:val="24"/>
                <w:szCs w:val="24"/>
              </w:rPr>
            </w:pP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Торты, пирожные</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Халва, вафли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Шоколад</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Напитки</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Прохладительные напитки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Кофе, чай</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Алкогольные напитки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(из спирта образуются жиры в организме)</w:t>
            </w:r>
          </w:p>
        </w:tc>
      </w:tr>
    </w:tbl>
    <w:p w:rsidR="002A1D10" w:rsidRDefault="002A1D10" w:rsidP="002A1D10">
      <w:pPr>
        <w:tabs>
          <w:tab w:val="left" w:pos="720"/>
        </w:tabs>
        <w:spacing w:after="0" w:line="240" w:lineRule="auto"/>
        <w:jc w:val="both"/>
        <w:rPr>
          <w:rFonts w:ascii="Times New Roman" w:hAnsi="Times New Roman"/>
          <w:sz w:val="28"/>
          <w:szCs w:val="28"/>
        </w:rPr>
      </w:pPr>
    </w:p>
    <w:p w:rsidR="002A1D10" w:rsidRDefault="002A1D10" w:rsidP="002A1D10">
      <w:pPr>
        <w:tabs>
          <w:tab w:val="left" w:pos="720"/>
        </w:tabs>
        <w:spacing w:after="0" w:line="240" w:lineRule="auto"/>
        <w:jc w:val="both"/>
        <w:rPr>
          <w:rFonts w:ascii="Times New Roman" w:hAnsi="Times New Roman"/>
          <w:b/>
          <w:bCs/>
          <w:sz w:val="28"/>
          <w:szCs w:val="28"/>
        </w:rPr>
      </w:pPr>
      <w:r w:rsidRPr="00E74A34">
        <w:rPr>
          <w:rFonts w:ascii="Times New Roman" w:hAnsi="Times New Roman"/>
          <w:b/>
          <w:bCs/>
          <w:sz w:val="28"/>
          <w:szCs w:val="28"/>
        </w:rPr>
        <w:t>5. Заменяйте жирные мясо и мясные продукты фасолью, бобами, чечевицей, рыбой, птицей или нежирным мясом</w:t>
      </w:r>
      <w:r>
        <w:rPr>
          <w:rFonts w:ascii="Times New Roman" w:hAnsi="Times New Roman"/>
          <w:b/>
          <w:bCs/>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Бобы, фасоль, чечевица и орехи, а также мясо, птица, рыба (в том числе моллюски, ракообразные и сардины) и яйца служат важными источниками белков и железа. Бобовые </w:t>
      </w:r>
      <w:r>
        <w:rPr>
          <w:rFonts w:ascii="Times New Roman" w:hAnsi="Times New Roman"/>
          <w:sz w:val="28"/>
          <w:szCs w:val="28"/>
        </w:rPr>
        <w:t>–</w:t>
      </w:r>
      <w:r w:rsidRPr="00E74A34">
        <w:rPr>
          <w:rFonts w:ascii="Times New Roman" w:hAnsi="Times New Roman"/>
          <w:sz w:val="28"/>
          <w:szCs w:val="28"/>
        </w:rPr>
        <w:t xml:space="preserve"> это богатые источники железа, которое усваивается не так хорошо, как железо, присутствующее в мясе и рыбе. Одна порция отварного мяса спо</w:t>
      </w:r>
      <w:r>
        <w:rPr>
          <w:rFonts w:ascii="Times New Roman" w:hAnsi="Times New Roman"/>
          <w:sz w:val="28"/>
          <w:szCs w:val="28"/>
        </w:rPr>
        <w:t>с</w:t>
      </w:r>
      <w:r w:rsidRPr="00E74A34">
        <w:rPr>
          <w:rFonts w:ascii="Times New Roman" w:hAnsi="Times New Roman"/>
          <w:sz w:val="28"/>
          <w:szCs w:val="28"/>
        </w:rPr>
        <w:t xml:space="preserve">обна почти полностью удовлетворить потребность взрослого мужчины и на 50% женщины в железе.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Усвоение железа улучшается при употреблении бобовых вместе с овощами, содержащими аскорбиновую и др. органические кислоты. Употребление печени один раз в неделю представляет собой действенный способ предотвращения железодефицитной анемии.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Другим способом улучшения усвоения железа является употребление фасоли и бобов вместе с небольшим количеством нежирного мяса или рыбы. Необходимо выбирать нежирные части туши, а весь видимый жир следует срезать. Такие мясные продукты, как колбаса, запеченное в тесте мясо, салями и мясные консервы обычно содержат большое количество насыщенных жиров, и поэтому их нельзя считать полноценной заменой мяса, их нужно заменять бобами, фасолью, чечевицей, рыбой, яйцами, птицей (без кожи) или нежирным мясом.</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Среднее потребление красного мяса рекомендуется ограничить до 80-100 г в день или заменять его на рыбу, птицу или мясо диких животных.</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numPr>
          <w:ilvl w:val="0"/>
          <w:numId w:val="32"/>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E74A34">
        <w:rPr>
          <w:rFonts w:ascii="Times New Roman" w:hAnsi="Times New Roman"/>
          <w:b/>
          <w:bCs/>
          <w:spacing w:val="-1"/>
          <w:sz w:val="28"/>
          <w:szCs w:val="28"/>
        </w:rPr>
        <w:t xml:space="preserve">Ежедневно потребляйте молоко, сыр, кисломолочные продукты (творог, кефир, простоквашу, ацидофилин, </w:t>
      </w:r>
      <w:r w:rsidRPr="00E74A34">
        <w:rPr>
          <w:rFonts w:ascii="Times New Roman" w:hAnsi="Times New Roman"/>
          <w:b/>
          <w:bCs/>
          <w:sz w:val="28"/>
          <w:szCs w:val="28"/>
        </w:rPr>
        <w:t>йогурт) с низким содержанием жира, сахара и соли.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Включение в рацион молочных продуктов не только обеспечивает организм полноценными животными белками, оптимально сбалансированными по аминокислотному составу, но и является прекрасным источником легкоусвояемых соединений кальция, а также витаминов А, В</w:t>
      </w:r>
      <w:r w:rsidRPr="00E74A34">
        <w:rPr>
          <w:rFonts w:ascii="Times New Roman" w:hAnsi="Times New Roman"/>
          <w:bCs/>
          <w:sz w:val="28"/>
          <w:szCs w:val="28"/>
          <w:vertAlign w:val="subscript"/>
        </w:rPr>
        <w:t>2</w:t>
      </w:r>
      <w:r w:rsidRPr="00E74A34">
        <w:rPr>
          <w:rFonts w:ascii="Times New Roman" w:hAnsi="Times New Roman"/>
          <w:bCs/>
          <w:sz w:val="28"/>
          <w:szCs w:val="28"/>
        </w:rPr>
        <w:t xml:space="preserve">, </w:t>
      </w:r>
      <w:r w:rsidRPr="00E74A34">
        <w:rPr>
          <w:rFonts w:ascii="Times New Roman" w:hAnsi="Times New Roman"/>
          <w:bCs/>
          <w:sz w:val="28"/>
          <w:szCs w:val="28"/>
          <w:lang w:val="en-US"/>
        </w:rPr>
        <w:t>D</w:t>
      </w:r>
      <w:r w:rsidRPr="00E74A34">
        <w:rPr>
          <w:rFonts w:ascii="Times New Roman" w:hAnsi="Times New Roman"/>
          <w:bCs/>
          <w:sz w:val="28"/>
          <w:szCs w:val="28"/>
        </w:rPr>
        <w:t>. Помимо этого 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обойтись без различных видов сливок и сметаны, поскольку они содержат много насыщенного жира и очень мало белка или других незаменимых микронутриентов. Вместо сметаны для заправки салатов нужно использовать нежирный йогурт или другие продукты низкой жирности.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получать достаточно кальция при сохранении низкого уровня потребления жиров, выбирая рекомендуемое нежирное молоко и нежирные молочные продукты в умеренных количествах. В таких молочных продукта, как сыр, может быть высокое содержание соли, поэтому, желательно употребление малосоленых сортов, ориентируясь по этикетке.</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7. Выбирайте такие продукты, в которых мало сахара, ограничивая частоту употребления рафинированного сахара, сладких напитков и сладостей</w:t>
      </w:r>
      <w:r>
        <w:rPr>
          <w:rFonts w:ascii="Times New Roman" w:hAnsi="Times New Roman"/>
          <w:b/>
          <w:bCs/>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(коричневый сахар, сахаристые вещества из кукурузы, фруктоза, концентрат фруктового сока, глюкоза, мед, лактоза, мальтоза, сахар-сырец, столовый сахар или сироп) дает ощущение сладости и обеспечива</w:t>
      </w:r>
      <w:r>
        <w:rPr>
          <w:rFonts w:ascii="Times New Roman" w:hAnsi="Times New Roman"/>
          <w:sz w:val="28"/>
          <w:szCs w:val="28"/>
        </w:rPr>
        <w:t>е</w:t>
      </w:r>
      <w:r w:rsidRPr="00E74A34">
        <w:rPr>
          <w:rFonts w:ascii="Times New Roman" w:hAnsi="Times New Roman"/>
          <w:sz w:val="28"/>
          <w:szCs w:val="28"/>
        </w:rPr>
        <w:t xml:space="preserve">т организм энергией. Поскольку он содержит только калории и мало пищевых веществ, их можно легко исключить из рациона без какого-либо риска для здоровья.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способствует развитию ожирения и кариеса зубов. Для придания пище сладкого вкуса в нее добавляются искусственные подсластители (заменители сахара) такие, как сахарин и аспартам. Большинство заменителей не способствуют развитию кариеса зубов, не содержат калорий и могут успешно применяться в рационе питания больных сахарным диабетом или в низкокалорийных рационах.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применяется при приготовлении пищи в качестве консерванта, загустителя и вспомогательного вещества для выпечки. Например, в одной порции сладкого пирога или в пирожном может содержаться около 30 г сахара, а в 300 миллилитрах безалкогольного напитка примерно 40 г, что дает приблизительно 110 и 150 ккал энергии соответственно.</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Рекомендуется, чтобы с сахаром поступало не более 10% суточной энергии. А для эффективной профилактике кариеса его содержание не должно превышать 5% калорийности рациона.</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 </w:t>
      </w: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8. Выбирайте пищу с низким содержанием соли. Суммарное потребление соли должно быть не более одной чайной ложки (5-6 г) в день, включая соль, находящуюся в хлебе и обработанных или консервированных продуктах.</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 потреблением больших количеств соли связана высокая распространенность </w:t>
      </w:r>
      <w:r>
        <w:rPr>
          <w:rFonts w:ascii="Times New Roman" w:hAnsi="Times New Roman"/>
          <w:sz w:val="28"/>
          <w:szCs w:val="28"/>
        </w:rPr>
        <w:t xml:space="preserve">артериальной </w:t>
      </w:r>
      <w:r w:rsidRPr="00E74A34">
        <w:rPr>
          <w:rFonts w:ascii="Times New Roman" w:hAnsi="Times New Roman"/>
          <w:sz w:val="28"/>
          <w:szCs w:val="28"/>
        </w:rPr>
        <w:t xml:space="preserve">гипертензии и повышенная заболеваемость и смертность от инсульта. Поэтому верхний предел потребления соли, по рекомендации ВОЗ, должен быть 5-6 г в </w:t>
      </w:r>
      <w:r>
        <w:rPr>
          <w:rFonts w:ascii="Times New Roman" w:hAnsi="Times New Roman"/>
          <w:sz w:val="28"/>
          <w:szCs w:val="28"/>
        </w:rPr>
        <w:t>сутки</w:t>
      </w:r>
      <w:r w:rsidRPr="00E74A34">
        <w:rPr>
          <w:rFonts w:ascii="Times New Roman" w:hAnsi="Times New Roman"/>
          <w:sz w:val="28"/>
          <w:szCs w:val="28"/>
        </w:rPr>
        <w:t xml:space="preserve">. Большинство людей съедают намного больше этого количества, поскольку соль скрыта в таких продуктах, как хлеб, сыр, консервированные и обработанные мясные (колбасы, сосиски), рыбные (селедка) и деликатесы из них.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Привыкнув к соли, многие добавляют ее в пищу для усиления соленого вкуса, часто даже не попробовав еду предварительно. Предпочтение соленой пищи ослабевает, если постепенно снижать потребление соли. Следует иметь в виду, что такие продукты как хлеб и переработанное мясо (колбасы, сосиски, деликатесы) являются основными источниками поступления соли. 100 г хлеба может содержать более 1 г поваренной соли, отдавайте предпочтение ржано-пшеничным сортам или бородинс</w:t>
      </w:r>
      <w:r>
        <w:rPr>
          <w:rFonts w:ascii="Times New Roman" w:hAnsi="Times New Roman"/>
          <w:sz w:val="28"/>
          <w:szCs w:val="28"/>
        </w:rPr>
        <w:t>к</w:t>
      </w:r>
      <w:r w:rsidRPr="00E74A34">
        <w:rPr>
          <w:rFonts w:ascii="Times New Roman" w:hAnsi="Times New Roman"/>
          <w:sz w:val="28"/>
          <w:szCs w:val="28"/>
        </w:rPr>
        <w:t>ому хлебу</w:t>
      </w:r>
      <w:r>
        <w:rPr>
          <w:rFonts w:ascii="Times New Roman" w:hAnsi="Times New Roman"/>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вообще не добавлять соль в еду ни во время приготовления, ни за столом. Вот несколько простых способов уменьшить потребление соли:</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забывайте читать этикетки, на них некоторые производители указывают количество соли.</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Пищевые продукты, содержащие много соли (копченые, консервированные, маринованные и вяленые продукты и деликатесы), нужно есть в малых количествах и не употреблять регулярно.</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Следует увеличить потребление продуктов, в которых содержится мало соли, таких как овощи и фрукты.</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Необходимо уменьшить количество соли, добавляемой при приготовлении еды; вместо нее для придания аромата можно добавлять травы и специи.</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нужно добавлять соль в пищу автоматически, нужно вначале попробовать еду.</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Вся соль, используемая в пищевой промышленности и покупаемая для домашнего потребления должна быть йодированной путем добавления йодата калия.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9. Соблюдайте правильный водный режим. Употребление алкоголя необходимо ограничить до 2 порциями (по 10 г спирта каждая) в день</w:t>
      </w:r>
      <w:r>
        <w:rPr>
          <w:rFonts w:ascii="Times New Roman" w:hAnsi="Times New Roman"/>
          <w:b/>
          <w:bCs/>
          <w:sz w:val="28"/>
          <w:szCs w:val="28"/>
        </w:rPr>
        <w:t>.</w:t>
      </w:r>
    </w:p>
    <w:p w:rsidR="002A1D10" w:rsidRPr="00E74A34" w:rsidRDefault="002A1D10" w:rsidP="002A1D10">
      <w:pPr>
        <w:pStyle w:val="af8"/>
        <w:ind w:firstLine="709"/>
        <w:jc w:val="both"/>
        <w:rPr>
          <w:sz w:val="28"/>
          <w:szCs w:val="28"/>
        </w:rPr>
      </w:pPr>
      <w:r w:rsidRPr="00E74A34">
        <w:rPr>
          <w:sz w:val="28"/>
          <w:szCs w:val="28"/>
        </w:rPr>
        <w:t>Соблюдайте рациональный водный режим как важное условие сохранения здоровья. Рекомендуется потребление 1,5-2 л жидкости в день. Помните, что избыточное потребление воды приносит несомненный вред, так как создается повышенная нагрузка на сердце, почки, из организма выводятся минеральные вещества и витамины. Используйте для утоления жажды отвар из сухофруктов, зеленый чай, клюквенный морс, минеральную воду иди обезжиренное молоко.</w:t>
      </w:r>
    </w:p>
    <w:p w:rsidR="002A1D10" w:rsidRPr="00E74A34" w:rsidRDefault="002A1D10" w:rsidP="002A1D10">
      <w:pPr>
        <w:pStyle w:val="af8"/>
        <w:ind w:firstLine="709"/>
        <w:jc w:val="both"/>
        <w:rPr>
          <w:sz w:val="28"/>
          <w:szCs w:val="28"/>
        </w:rPr>
      </w:pPr>
      <w:r w:rsidRPr="00E74A34">
        <w:rPr>
          <w:sz w:val="28"/>
          <w:szCs w:val="28"/>
        </w:rPr>
        <w:t xml:space="preserve">Алкоголь получают путем ферментации углеводов, и содержание энергии в нем составляет 7 ккал на грамм. Отмечено отрицательное влияние чрезмерного употребления алкоголя на состояние головного мозга, печени, сердечной мышцы, крови, кишечника, нервов, поджелудочной железы и, наконец, на состояние питания. Алкогольная зависимость может привести к дефициту пищевых веществ, включая тиамин, рибофлавин, ниацин, пиридоксин, фолиевую кислоту и витамин С, цинк и магний.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10. Поддерживайте массу тела в рекомендуемых пределах путем получения умеренных, предпочтительно ежедневных физических нагрузок и правильного питания</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 сути дела все вышеперечисленные рекомендации направлены на поддержание массы тела в пределах нормы. Это достигается путем выбора полноценного рациона в соответствии пищевой пирамидой, уравновешиваемого ежедневной физической нагрузкой.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Идеальная масса тела взрослого человека находится в пределах ИМТ от 18 до 25</w:t>
      </w:r>
      <w:r>
        <w:rPr>
          <w:rFonts w:ascii="Times New Roman" w:hAnsi="Times New Roman"/>
          <w:sz w:val="28"/>
          <w:szCs w:val="28"/>
        </w:rPr>
        <w:t>, а для лиц пожилого и старческого, как было указано выше, и до 29,9 кг/м2</w:t>
      </w:r>
      <w:r w:rsidRPr="00E74A34">
        <w:rPr>
          <w:rFonts w:ascii="Times New Roman" w:hAnsi="Times New Roman"/>
          <w:sz w:val="28"/>
          <w:szCs w:val="28"/>
        </w:rPr>
        <w:t xml:space="preserve">. Ожирение (ИМТ больше 30), особенно при распределении </w:t>
      </w:r>
      <w:r>
        <w:rPr>
          <w:rFonts w:ascii="Times New Roman" w:hAnsi="Times New Roman"/>
          <w:sz w:val="28"/>
          <w:szCs w:val="28"/>
        </w:rPr>
        <w:t>жировой ткани</w:t>
      </w:r>
      <w:r w:rsidRPr="00E74A34">
        <w:rPr>
          <w:rFonts w:ascii="Times New Roman" w:hAnsi="Times New Roman"/>
          <w:sz w:val="28"/>
          <w:szCs w:val="28"/>
        </w:rPr>
        <w:t xml:space="preserve"> в области живота</w:t>
      </w:r>
      <w:r>
        <w:rPr>
          <w:rFonts w:ascii="Times New Roman" w:hAnsi="Times New Roman"/>
          <w:sz w:val="28"/>
          <w:szCs w:val="28"/>
        </w:rPr>
        <w:t xml:space="preserve"> (т.н. висцеральная жировая ткань)</w:t>
      </w:r>
      <w:r w:rsidRPr="00E74A34">
        <w:rPr>
          <w:rFonts w:ascii="Times New Roman" w:hAnsi="Times New Roman"/>
          <w:sz w:val="28"/>
          <w:szCs w:val="28"/>
        </w:rPr>
        <w:t xml:space="preserve">, повышает риск </w:t>
      </w:r>
      <w:r>
        <w:rPr>
          <w:rFonts w:ascii="Times New Roman" w:hAnsi="Times New Roman"/>
          <w:sz w:val="28"/>
          <w:szCs w:val="28"/>
        </w:rPr>
        <w:t xml:space="preserve">сахарного </w:t>
      </w:r>
      <w:r w:rsidRPr="00E74A34">
        <w:rPr>
          <w:rFonts w:ascii="Times New Roman" w:hAnsi="Times New Roman"/>
          <w:sz w:val="28"/>
          <w:szCs w:val="28"/>
        </w:rPr>
        <w:t>диабета</w:t>
      </w:r>
      <w:r>
        <w:rPr>
          <w:rFonts w:ascii="Times New Roman" w:hAnsi="Times New Roman"/>
          <w:sz w:val="28"/>
          <w:szCs w:val="28"/>
        </w:rPr>
        <w:t xml:space="preserve"> 2 типа</w:t>
      </w:r>
      <w:r w:rsidRPr="00E74A34">
        <w:rPr>
          <w:rFonts w:ascii="Times New Roman" w:hAnsi="Times New Roman"/>
          <w:sz w:val="28"/>
          <w:szCs w:val="28"/>
        </w:rPr>
        <w:t xml:space="preserve">, </w:t>
      </w:r>
      <w:r>
        <w:rPr>
          <w:rFonts w:ascii="Times New Roman" w:hAnsi="Times New Roman"/>
          <w:sz w:val="28"/>
          <w:szCs w:val="28"/>
        </w:rPr>
        <w:t xml:space="preserve">артериальной </w:t>
      </w:r>
      <w:r w:rsidRPr="00E74A34">
        <w:rPr>
          <w:rFonts w:ascii="Times New Roman" w:hAnsi="Times New Roman"/>
          <w:sz w:val="28"/>
          <w:szCs w:val="28"/>
        </w:rPr>
        <w:t xml:space="preserve">гипертензии, сердечно-сосудистых заболеваний, некоторых видов </w:t>
      </w:r>
      <w:r>
        <w:rPr>
          <w:rFonts w:ascii="Times New Roman" w:hAnsi="Times New Roman"/>
          <w:sz w:val="28"/>
          <w:szCs w:val="28"/>
        </w:rPr>
        <w:t>онкологических заболеваний</w:t>
      </w:r>
      <w:r w:rsidRPr="00E74A34">
        <w:rPr>
          <w:rFonts w:ascii="Times New Roman" w:hAnsi="Times New Roman"/>
          <w:sz w:val="28"/>
          <w:szCs w:val="28"/>
        </w:rPr>
        <w:t xml:space="preserve">, артрита и других болезней.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Безопасным темпом снижения массы тела является примерно 0,5 кг в неделю, пока не будет достигнута цель. Для ускоренного похудения не следует придерживаться низкокалорийных диет, которые строго ограничивают поступление энергии или не позволяют человеку есть разнообразную пищу, особенно овощи, фрукты, хлеб и картофель, мясо без жира и птицу без кожи. Крайние меры для похудения, такие как применение слабительных средств, лекарственных препаратов центрального действия и диуретиков, просто опасны.</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11. Соблюдайте правильный режим питания. Готовьте пищу безопасным и гигиеничным способом. Уменьшить количество добавляемых жиров помогает приготовление пищи на пару, выпечка, варка или обработка в микроволновой печи</w:t>
      </w:r>
    </w:p>
    <w:p w:rsidR="002A1D10" w:rsidRPr="00E74A34" w:rsidRDefault="002A1D10" w:rsidP="002A1D10">
      <w:pPr>
        <w:pStyle w:val="af8"/>
        <w:ind w:firstLine="709"/>
        <w:jc w:val="both"/>
        <w:rPr>
          <w:sz w:val="28"/>
          <w:szCs w:val="28"/>
        </w:rPr>
      </w:pPr>
      <w:r>
        <w:rPr>
          <w:sz w:val="28"/>
          <w:szCs w:val="28"/>
        </w:rPr>
        <w:t>Большое</w:t>
      </w:r>
      <w:r w:rsidRPr="00E74A34">
        <w:rPr>
          <w:sz w:val="28"/>
          <w:szCs w:val="28"/>
        </w:rPr>
        <w:t xml:space="preserve"> значение имеет правильный</w:t>
      </w:r>
      <w:r w:rsidRPr="00E74A34">
        <w:rPr>
          <w:b/>
          <w:sz w:val="28"/>
          <w:szCs w:val="28"/>
        </w:rPr>
        <w:t xml:space="preserve"> режим питания</w:t>
      </w:r>
      <w:r w:rsidRPr="00E74A34">
        <w:rPr>
          <w:sz w:val="28"/>
          <w:szCs w:val="28"/>
        </w:rPr>
        <w:t>, то есть распределение количества пищи в течение дня (кратность питания), ее энергетической ценности, химического состава, продуктового набора на отдельные приемы, определенное время приема и продолжительность интервалов между приемами пищи, а также соблюдение</w:t>
      </w:r>
      <w:r w:rsidRPr="00E74A34">
        <w:rPr>
          <w:b/>
          <w:sz w:val="28"/>
          <w:szCs w:val="28"/>
        </w:rPr>
        <w:t xml:space="preserve"> правил приема пищи</w:t>
      </w:r>
      <w:r w:rsidRPr="00E74A34">
        <w:rPr>
          <w:sz w:val="28"/>
          <w:szCs w:val="28"/>
        </w:rPr>
        <w:t xml:space="preserve">. </w:t>
      </w:r>
    </w:p>
    <w:p w:rsidR="002A1D10" w:rsidRPr="00E74A34" w:rsidRDefault="002A1D10" w:rsidP="002A1D10">
      <w:pPr>
        <w:pStyle w:val="af8"/>
        <w:ind w:firstLine="709"/>
        <w:jc w:val="both"/>
        <w:rPr>
          <w:sz w:val="28"/>
          <w:szCs w:val="28"/>
        </w:rPr>
      </w:pPr>
      <w:r w:rsidRPr="00E74A34">
        <w:rPr>
          <w:sz w:val="28"/>
          <w:szCs w:val="28"/>
        </w:rPr>
        <w:t xml:space="preserve">Основными нарушениями, которые часто допускаются в питании, являются редкая еда, значительные по объему количества пищи, слишком горячая или холодная пища, беспорядочная еда, обильный прием пищи перед сном, еда на ходу, торопливость при приеме пищи, недостаточное ее пережевывание. </w:t>
      </w:r>
    </w:p>
    <w:p w:rsidR="002A1D10" w:rsidRPr="00E74A34" w:rsidRDefault="002A1D10" w:rsidP="002A1D10">
      <w:pPr>
        <w:pStyle w:val="af8"/>
        <w:ind w:firstLine="709"/>
        <w:jc w:val="both"/>
        <w:rPr>
          <w:sz w:val="28"/>
          <w:szCs w:val="28"/>
        </w:rPr>
      </w:pPr>
      <w:r w:rsidRPr="00E74A34">
        <w:rPr>
          <w:sz w:val="28"/>
          <w:szCs w:val="28"/>
        </w:rPr>
        <w:t xml:space="preserve">Для здоровых людей рекомендуется 4-5 разовое питание с 3-4-часовыми промежутками. Завтрак должен составлять 25-30% дневного рациона, обед – 30-35%, ужин – 20-25%. В промежутке между основными приемами пищи можно устраивать перекусы (5-15% от общей калорийности): употреблять фрукты, сухофрукты, орехи, низкожирные молочные продукты без сахара. </w:t>
      </w:r>
    </w:p>
    <w:p w:rsidR="002A1D10" w:rsidRDefault="002A1D10" w:rsidP="002A1D10">
      <w:pPr>
        <w:pStyle w:val="af8"/>
        <w:ind w:firstLine="709"/>
        <w:jc w:val="both"/>
        <w:rPr>
          <w:sz w:val="28"/>
          <w:szCs w:val="28"/>
        </w:rPr>
      </w:pPr>
      <w:r w:rsidRPr="00E74A34">
        <w:rPr>
          <w:sz w:val="28"/>
          <w:szCs w:val="28"/>
        </w:rPr>
        <w:t xml:space="preserve">Продукты нужно готовить так, чтобы сохранить их пищевые качества и ограничить вероятность заражения. Значительная часть общей распространенности пищевых отравлений связана с такими факторами, как: приготовление пищи задолго до ее потребления, длительное хранение пищи при температуре, недостаточное прогревание, перекрестное заражение и контакт пищи с инфицированным человеком. </w:t>
      </w:r>
    </w:p>
    <w:p w:rsidR="002A1D10" w:rsidRPr="00E74A34" w:rsidRDefault="002A1D10" w:rsidP="002A1D10">
      <w:pPr>
        <w:pStyle w:val="af8"/>
        <w:ind w:firstLine="709"/>
        <w:jc w:val="both"/>
        <w:rPr>
          <w:sz w:val="28"/>
          <w:szCs w:val="28"/>
        </w:rPr>
      </w:pPr>
      <w:r w:rsidRPr="00E74A34">
        <w:rPr>
          <w:sz w:val="28"/>
          <w:szCs w:val="28"/>
        </w:rPr>
        <w:t xml:space="preserve">Соблюдайте </w:t>
      </w:r>
      <w:r w:rsidRPr="00EF4A4A">
        <w:rPr>
          <w:b/>
          <w:sz w:val="28"/>
          <w:szCs w:val="28"/>
        </w:rPr>
        <w:t>правила кулинарной обработки и гигиенические правила приема пищ</w:t>
      </w:r>
      <w:r w:rsidRPr="00E74A34">
        <w:rPr>
          <w:sz w:val="28"/>
          <w:szCs w:val="28"/>
        </w:rPr>
        <w:t xml:space="preserve">и, в том числе: </w:t>
      </w:r>
    </w:p>
    <w:p w:rsidR="002A1D10" w:rsidRPr="00E74A34" w:rsidRDefault="002A1D10" w:rsidP="002A1D10">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Подвергайте пищевые продукты тщательной кулинарной обработке, обеспечивающей уничтожение микробов под влиянием высокой температуры. </w:t>
      </w:r>
    </w:p>
    <w:p w:rsidR="002A1D10" w:rsidRPr="00E74A34" w:rsidRDefault="002A1D10" w:rsidP="002A1D10">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Съедайте приготовленную пищу как можно скорее, чтобы исключить размножения микрофлоры при ее остывании, свежеприго</w:t>
      </w:r>
      <w:r>
        <w:rPr>
          <w:rFonts w:ascii="Times New Roman" w:hAnsi="Times New Roman"/>
          <w:sz w:val="28"/>
          <w:szCs w:val="28"/>
        </w:rPr>
        <w:t>то</w:t>
      </w:r>
      <w:r w:rsidRPr="00E74A34">
        <w:rPr>
          <w:rFonts w:ascii="Times New Roman" w:hAnsi="Times New Roman"/>
          <w:sz w:val="28"/>
          <w:szCs w:val="28"/>
        </w:rPr>
        <w:t>вленная пища в меньшей степени теряет концентрацию витаминов</w:t>
      </w:r>
      <w:r>
        <w:rPr>
          <w:rFonts w:ascii="Times New Roman" w:hAnsi="Times New Roman"/>
          <w:sz w:val="28"/>
          <w:szCs w:val="28"/>
        </w:rPr>
        <w:t>.</w:t>
      </w:r>
      <w:r w:rsidRPr="00E74A34">
        <w:rPr>
          <w:rFonts w:ascii="Times New Roman" w:hAnsi="Times New Roman"/>
          <w:sz w:val="28"/>
          <w:szCs w:val="28"/>
        </w:rPr>
        <w:t xml:space="preserve">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3.</w:t>
      </w:r>
      <w:r>
        <w:rPr>
          <w:rFonts w:ascii="Times New Roman" w:hAnsi="Times New Roman"/>
          <w:bCs/>
          <w:sz w:val="28"/>
          <w:szCs w:val="28"/>
        </w:rPr>
        <w:tab/>
      </w:r>
      <w:r w:rsidRPr="00E74A34">
        <w:rPr>
          <w:rFonts w:ascii="Times New Roman" w:hAnsi="Times New Roman"/>
          <w:bCs/>
          <w:sz w:val="28"/>
          <w:szCs w:val="28"/>
        </w:rPr>
        <w:t>Тщательно соблюдайте правила хранения приготовленной пищи</w:t>
      </w:r>
      <w:r w:rsidRPr="00E74A34">
        <w:rPr>
          <w:rFonts w:ascii="Times New Roman" w:hAnsi="Times New Roman"/>
          <w:sz w:val="28"/>
          <w:szCs w:val="28"/>
        </w:rPr>
        <w:t>. При хранени</w:t>
      </w:r>
      <w:r>
        <w:rPr>
          <w:rFonts w:ascii="Times New Roman" w:hAnsi="Times New Roman"/>
          <w:sz w:val="28"/>
          <w:szCs w:val="28"/>
        </w:rPr>
        <w:t>и</w:t>
      </w:r>
      <w:r w:rsidRPr="00E74A34">
        <w:rPr>
          <w:rFonts w:ascii="Times New Roman" w:hAnsi="Times New Roman"/>
          <w:sz w:val="28"/>
          <w:szCs w:val="28"/>
        </w:rPr>
        <w:t xml:space="preserve"> пища должна находиться либо в горячем состоянии (около 60°С или выше), либо в охлажденном (около 10°С или ниже), особенно если она хранится более четырех часов. Продукты питания для грудных детей вообще не подлежат хранению.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4.</w:t>
      </w:r>
      <w:r>
        <w:rPr>
          <w:rFonts w:ascii="Times New Roman" w:hAnsi="Times New Roman"/>
          <w:b/>
          <w:bCs/>
          <w:sz w:val="28"/>
          <w:szCs w:val="28"/>
        </w:rPr>
        <w:tab/>
      </w:r>
      <w:r w:rsidRPr="00E74A34">
        <w:rPr>
          <w:rFonts w:ascii="Times New Roman" w:hAnsi="Times New Roman"/>
          <w:bCs/>
          <w:sz w:val="28"/>
          <w:szCs w:val="28"/>
        </w:rPr>
        <w:t xml:space="preserve">Приготовленную пищу разогревайте </w:t>
      </w:r>
      <w:r w:rsidRPr="00E74A34">
        <w:rPr>
          <w:rFonts w:ascii="Times New Roman" w:hAnsi="Times New Roman"/>
          <w:sz w:val="28"/>
          <w:szCs w:val="28"/>
        </w:rPr>
        <w:t>до температуры не ниже 70°С.</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5.</w:t>
      </w:r>
      <w:r>
        <w:rPr>
          <w:rFonts w:ascii="Times New Roman" w:hAnsi="Times New Roman"/>
          <w:b/>
          <w:bCs/>
          <w:sz w:val="28"/>
          <w:szCs w:val="28"/>
        </w:rPr>
        <w:tab/>
      </w:r>
      <w:r w:rsidRPr="00E74A34">
        <w:rPr>
          <w:rFonts w:ascii="Times New Roman" w:hAnsi="Times New Roman"/>
          <w:bCs/>
          <w:sz w:val="28"/>
          <w:szCs w:val="28"/>
        </w:rPr>
        <w:t>Не допускайте, чтобы сырые продукты соприкасались с приготовленными</w:t>
      </w:r>
      <w:r w:rsidRPr="00E74A34">
        <w:rPr>
          <w:rFonts w:ascii="Times New Roman" w:hAnsi="Times New Roman"/>
          <w:sz w:val="28"/>
          <w:szCs w:val="28"/>
        </w:rPr>
        <w:t xml:space="preserve">.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6.</w:t>
      </w:r>
      <w:r>
        <w:rPr>
          <w:rFonts w:ascii="Times New Roman" w:hAnsi="Times New Roman"/>
          <w:b/>
          <w:bCs/>
          <w:sz w:val="28"/>
          <w:szCs w:val="28"/>
        </w:rPr>
        <w:tab/>
      </w:r>
      <w:r w:rsidRPr="003A5B24">
        <w:rPr>
          <w:rFonts w:ascii="Times New Roman" w:hAnsi="Times New Roman"/>
          <w:bCs/>
          <w:sz w:val="28"/>
          <w:szCs w:val="28"/>
        </w:rPr>
        <w:t>С</w:t>
      </w:r>
      <w:r w:rsidRPr="00E74A34">
        <w:rPr>
          <w:rFonts w:ascii="Times New Roman" w:hAnsi="Times New Roman"/>
          <w:bCs/>
          <w:spacing w:val="-1"/>
          <w:sz w:val="28"/>
          <w:szCs w:val="28"/>
        </w:rPr>
        <w:t>облюдайте правила личной гигиены перед приемом пищи.</w:t>
      </w:r>
      <w:r w:rsidRPr="00E74A34">
        <w:rPr>
          <w:rFonts w:ascii="Times New Roman" w:hAnsi="Times New Roman"/>
          <w:b/>
          <w:bCs/>
          <w:sz w:val="28"/>
          <w:szCs w:val="28"/>
        </w:rPr>
        <w:t xml:space="preserve"> </w:t>
      </w:r>
      <w:r w:rsidRPr="00E74A34">
        <w:rPr>
          <w:rFonts w:ascii="Times New Roman" w:hAnsi="Times New Roman"/>
          <w:sz w:val="28"/>
          <w:szCs w:val="28"/>
        </w:rPr>
        <w:t>Нужно мыть руки после приготовления сырой пищи перед тем, как прикасаться к приготовленной пище. Инфицированные участки кожи нужно закрывать.</w:t>
      </w:r>
    </w:p>
    <w:p w:rsidR="002A1D10" w:rsidRPr="00E74A34" w:rsidRDefault="002A1D10" w:rsidP="002A1D10">
      <w:pPr>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7.</w:t>
      </w:r>
      <w:r>
        <w:rPr>
          <w:rFonts w:ascii="Times New Roman" w:hAnsi="Times New Roman"/>
          <w:b/>
          <w:bCs/>
          <w:sz w:val="28"/>
          <w:szCs w:val="28"/>
        </w:rPr>
        <w:tab/>
      </w:r>
      <w:r w:rsidRPr="00E74A34">
        <w:rPr>
          <w:rFonts w:ascii="Times New Roman" w:hAnsi="Times New Roman"/>
          <w:bCs/>
          <w:sz w:val="28"/>
          <w:szCs w:val="28"/>
        </w:rPr>
        <w:t>Содержите в чистоте все поверхности в кухне</w:t>
      </w:r>
      <w:r w:rsidRPr="00E74A34">
        <w:rPr>
          <w:rFonts w:ascii="Times New Roman" w:hAnsi="Times New Roman"/>
          <w:sz w:val="28"/>
          <w:szCs w:val="28"/>
        </w:rPr>
        <w:t xml:space="preserve">.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8.</w:t>
      </w:r>
      <w:r>
        <w:rPr>
          <w:rFonts w:ascii="Times New Roman" w:hAnsi="Times New Roman"/>
          <w:b/>
          <w:bCs/>
          <w:sz w:val="28"/>
          <w:szCs w:val="28"/>
        </w:rPr>
        <w:tab/>
      </w:r>
      <w:r w:rsidRPr="00E74A34">
        <w:rPr>
          <w:rFonts w:ascii="Times New Roman" w:hAnsi="Times New Roman"/>
          <w:bCs/>
          <w:sz w:val="28"/>
          <w:szCs w:val="28"/>
        </w:rPr>
        <w:t>Охраняйте продукты от насекомых, грызунов и прочих животных</w:t>
      </w:r>
      <w:r w:rsidRPr="00E74A34">
        <w:rPr>
          <w:rFonts w:ascii="Times New Roman" w:hAnsi="Times New Roman"/>
          <w:sz w:val="28"/>
          <w:szCs w:val="28"/>
        </w:rPr>
        <w:t xml:space="preserve"> (в плотно закрытых емкостях).</w:t>
      </w:r>
    </w:p>
    <w:p w:rsidR="002A1D10" w:rsidRPr="00E74A34" w:rsidRDefault="002A1D10" w:rsidP="002A1D10">
      <w:pPr>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9.</w:t>
      </w:r>
      <w:r>
        <w:rPr>
          <w:rFonts w:ascii="Times New Roman" w:hAnsi="Times New Roman"/>
          <w:b/>
          <w:bCs/>
          <w:sz w:val="28"/>
          <w:szCs w:val="28"/>
        </w:rPr>
        <w:tab/>
      </w:r>
      <w:r w:rsidRPr="00E74A34">
        <w:rPr>
          <w:rFonts w:ascii="Times New Roman" w:hAnsi="Times New Roman"/>
          <w:bCs/>
          <w:sz w:val="28"/>
          <w:szCs w:val="28"/>
        </w:rPr>
        <w:t>Пользуйтесь чистой водой</w:t>
      </w:r>
      <w:r w:rsidRPr="00E74A34">
        <w:rPr>
          <w:rFonts w:ascii="Times New Roman" w:hAnsi="Times New Roman"/>
          <w:sz w:val="28"/>
          <w:szCs w:val="28"/>
        </w:rPr>
        <w:t xml:space="preserve">. </w:t>
      </w:r>
    </w:p>
    <w:p w:rsidR="002A1D10"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Следует до минимума сократить количество жиров, растительного масла, соли и сахара, добавляемых при консервировании, кулинарной обработке или приготовлении пищи.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Приготовление на пару, на гриле, </w:t>
      </w:r>
      <w:r>
        <w:rPr>
          <w:rFonts w:ascii="Times New Roman" w:hAnsi="Times New Roman"/>
          <w:sz w:val="28"/>
          <w:szCs w:val="28"/>
        </w:rPr>
        <w:t>запекание</w:t>
      </w:r>
      <w:r w:rsidRPr="00E74A34">
        <w:rPr>
          <w:rFonts w:ascii="Times New Roman" w:hAnsi="Times New Roman"/>
          <w:sz w:val="28"/>
          <w:szCs w:val="28"/>
        </w:rPr>
        <w:t xml:space="preserve"> и </w:t>
      </w:r>
      <w:r>
        <w:rPr>
          <w:rFonts w:ascii="Times New Roman" w:hAnsi="Times New Roman"/>
          <w:sz w:val="28"/>
          <w:szCs w:val="28"/>
        </w:rPr>
        <w:t>отваривание</w:t>
      </w:r>
      <w:r w:rsidRPr="00E74A34">
        <w:rPr>
          <w:rFonts w:ascii="Times New Roman" w:hAnsi="Times New Roman"/>
          <w:sz w:val="28"/>
          <w:szCs w:val="28"/>
        </w:rPr>
        <w:t xml:space="preserve"> полезнее для здоровья, чем жарение, так как для этих способов нужно меньше жира. Если все же необходимо поджарить пищу, меньше жира требуется при использовании сковород с тефлоновым покрытием. </w:t>
      </w:r>
    </w:p>
    <w:p w:rsidR="002A1D10"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Пищу можно готовить в собственном соку или в нежирном соусе, или же обернуть алюминиевой фольгой и запечь в печи; особенно вкусными получаются в запеченном виде рыба и мясо.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Пищу можно готовить на гриле без добавления дополнительного количества растительного масла или жиров, а использование холодильников и морозильников позволит сократить необходимость добавления сахара и соли для консервирования продуктов.</w:t>
      </w:r>
    </w:p>
    <w:p w:rsidR="002A1D10"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Прекрасную альтернативу фабричным блюдам из зерновых продуктов для завтрака, которые стоят относительно дорого и могут содержать большое количество сахара и соли, представляют необработанные зерновые продукты, такие, как мюсли или каша. </w:t>
      </w:r>
    </w:p>
    <w:p w:rsidR="002A1D10" w:rsidRDefault="002A1D10" w:rsidP="002A1D10">
      <w:pPr>
        <w:autoSpaceDE w:val="0"/>
        <w:autoSpaceDN w:val="0"/>
        <w:adjustRightInd w:val="0"/>
        <w:spacing w:after="0" w:line="240" w:lineRule="auto"/>
        <w:ind w:firstLine="720"/>
        <w:jc w:val="both"/>
        <w:rPr>
          <w:rFonts w:ascii="Times New Roman" w:hAnsi="Times New Roman"/>
          <w:b/>
          <w:bCs/>
          <w:sz w:val="28"/>
          <w:szCs w:val="28"/>
        </w:rPr>
      </w:pPr>
      <w:r w:rsidRPr="00E74A34">
        <w:rPr>
          <w:rFonts w:ascii="Times New Roman" w:hAnsi="Times New Roman"/>
          <w:sz w:val="28"/>
          <w:szCs w:val="28"/>
        </w:rPr>
        <w:t>Для подслащивания каши домашнего приготовления можно использовать мед или варенье, но и ими не нужно злоупотреблять, вместо них сладкие ягоды или фрукты.</w:t>
      </w:r>
      <w:r w:rsidRPr="00E74A34">
        <w:rPr>
          <w:rFonts w:ascii="Times New Roman" w:hAnsi="Times New Roman"/>
          <w:b/>
          <w:bCs/>
          <w:sz w:val="28"/>
          <w:szCs w:val="28"/>
        </w:rPr>
        <w:t xml:space="preserve"> </w:t>
      </w:r>
    </w:p>
    <w:p w:rsidR="00FE409F" w:rsidRDefault="00FE409F" w:rsidP="00FE409F">
      <w:pPr>
        <w:autoSpaceDE w:val="0"/>
        <w:autoSpaceDN w:val="0"/>
        <w:adjustRightInd w:val="0"/>
        <w:spacing w:after="0" w:line="240" w:lineRule="auto"/>
        <w:jc w:val="both"/>
        <w:rPr>
          <w:rFonts w:ascii="Times New Roman" w:hAnsi="Times New Roman"/>
          <w:b/>
          <w:bCs/>
          <w:sz w:val="28"/>
          <w:szCs w:val="28"/>
        </w:rPr>
      </w:pPr>
    </w:p>
    <w:p w:rsidR="00FE409F" w:rsidRDefault="00FE409F" w:rsidP="002A1D1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ПРОДУКТЫ-ИСТОЧНИКИ КРИТИЧЕСКИ ЗНАЧИМЫХ ПИЩЕВЫХ ВЕЩЕСТВ</w:t>
      </w:r>
    </w:p>
    <w:p w:rsidR="00685C10" w:rsidRDefault="00685C10" w:rsidP="00FE409F">
      <w:pPr>
        <w:autoSpaceDE w:val="0"/>
        <w:autoSpaceDN w:val="0"/>
        <w:adjustRightInd w:val="0"/>
        <w:spacing w:after="0" w:line="240" w:lineRule="auto"/>
        <w:rPr>
          <w:rFonts w:ascii="Times New Roman" w:hAnsi="Times New Roman"/>
          <w:b/>
          <w:bCs/>
          <w:sz w:val="28"/>
          <w:szCs w:val="28"/>
        </w:rPr>
      </w:pPr>
    </w:p>
    <w:p w:rsidR="002A1D10" w:rsidRPr="00626764" w:rsidRDefault="002A1D10" w:rsidP="002A1D10">
      <w:pPr>
        <w:pStyle w:val="Style7"/>
        <w:spacing w:line="240" w:lineRule="auto"/>
        <w:ind w:firstLine="709"/>
        <w:rPr>
          <w:rStyle w:val="FontStyle36"/>
          <w:sz w:val="28"/>
          <w:szCs w:val="28"/>
        </w:rPr>
      </w:pPr>
      <w:r w:rsidRPr="00626764">
        <w:rPr>
          <w:rStyle w:val="FontStyle36"/>
          <w:sz w:val="28"/>
          <w:szCs w:val="28"/>
        </w:rPr>
        <w:t>Содержание критически значимых пищевых веществ в конкретных продуктах зависит от технологии их производства, качества исходного сырья, органолептических свойств, установленных сроков годности, сложившихся пищевых привычек потребителей и может колебаться в значительной степени.</w:t>
      </w:r>
    </w:p>
    <w:p w:rsidR="002A1D10" w:rsidRPr="00626764" w:rsidRDefault="002A1D10" w:rsidP="002A1D10">
      <w:pPr>
        <w:pStyle w:val="Style7"/>
        <w:widowControl/>
        <w:spacing w:line="240" w:lineRule="auto"/>
        <w:ind w:firstLine="709"/>
        <w:rPr>
          <w:rStyle w:val="FontStyle36"/>
          <w:sz w:val="28"/>
          <w:szCs w:val="28"/>
        </w:rPr>
      </w:pPr>
      <w:r w:rsidRPr="00626764">
        <w:rPr>
          <w:rStyle w:val="FontStyle36"/>
          <w:sz w:val="28"/>
          <w:szCs w:val="28"/>
        </w:rPr>
        <w:t>На основе анализа структуры суточного потребления по основным группам пищевых продуктов в Российской Федерации</w:t>
      </w:r>
      <w:r>
        <w:rPr>
          <w:rStyle w:val="FontStyle36"/>
          <w:sz w:val="28"/>
          <w:szCs w:val="28"/>
        </w:rPr>
        <w:t xml:space="preserve"> </w:t>
      </w:r>
      <w:r w:rsidRPr="00626764">
        <w:rPr>
          <w:rStyle w:val="FontStyle36"/>
          <w:sz w:val="28"/>
          <w:szCs w:val="28"/>
        </w:rPr>
        <w:t>рассчитано</w:t>
      </w:r>
      <w:r>
        <w:rPr>
          <w:rStyle w:val="FontStyle36"/>
          <w:sz w:val="28"/>
          <w:szCs w:val="28"/>
        </w:rPr>
        <w:t xml:space="preserve"> </w:t>
      </w:r>
      <w:r w:rsidRPr="00626764">
        <w:rPr>
          <w:rStyle w:val="FontStyle36"/>
          <w:sz w:val="28"/>
          <w:szCs w:val="28"/>
        </w:rPr>
        <w:t>среднесуточное потребление и выявлена пищевая продукция промышленного производства, которая является источником потребления поваренной соли,</w:t>
      </w:r>
      <w:r w:rsidRPr="00685C10">
        <w:rPr>
          <w:sz w:val="28"/>
          <w:szCs w:val="28"/>
        </w:rPr>
        <w:t xml:space="preserve"> </w:t>
      </w:r>
      <w:r w:rsidRPr="00626764">
        <w:rPr>
          <w:rStyle w:val="FontStyle36"/>
          <w:sz w:val="28"/>
          <w:szCs w:val="28"/>
        </w:rPr>
        <w:t>сахара, жиров с насыщенными жирными кислотами и трансизомерами жирных кислот (табл</w:t>
      </w:r>
      <w:r>
        <w:rPr>
          <w:rStyle w:val="FontStyle36"/>
          <w:sz w:val="28"/>
          <w:szCs w:val="28"/>
        </w:rPr>
        <w:t>.</w:t>
      </w:r>
      <w:r w:rsidRPr="00626764">
        <w:rPr>
          <w:rStyle w:val="FontStyle36"/>
          <w:sz w:val="28"/>
          <w:szCs w:val="28"/>
        </w:rPr>
        <w:t xml:space="preserve"> </w:t>
      </w:r>
      <w:r>
        <w:rPr>
          <w:rStyle w:val="FontStyle36"/>
          <w:sz w:val="28"/>
          <w:szCs w:val="28"/>
        </w:rPr>
        <w:t>8</w:t>
      </w:r>
      <w:r w:rsidRPr="00626764">
        <w:rPr>
          <w:rStyle w:val="FontStyle36"/>
          <w:sz w:val="28"/>
          <w:szCs w:val="28"/>
        </w:rPr>
        <w:t>).</w:t>
      </w:r>
    </w:p>
    <w:p w:rsidR="002A1D10" w:rsidRPr="00685C10" w:rsidRDefault="002A1D10" w:rsidP="002A1D10">
      <w:pPr>
        <w:pStyle w:val="Style7"/>
        <w:widowControl/>
        <w:spacing w:line="240" w:lineRule="auto"/>
        <w:ind w:firstLine="709"/>
        <w:jc w:val="right"/>
        <w:rPr>
          <w:rStyle w:val="FontStyle36"/>
          <w:b/>
          <w:sz w:val="28"/>
          <w:szCs w:val="28"/>
        </w:rPr>
      </w:pPr>
      <w:r w:rsidRPr="00685C10">
        <w:rPr>
          <w:rStyle w:val="FontStyle36"/>
          <w:b/>
          <w:sz w:val="28"/>
          <w:szCs w:val="28"/>
        </w:rPr>
        <w:t>Таблица 8</w:t>
      </w:r>
    </w:p>
    <w:p w:rsidR="002A1D10" w:rsidRPr="00685C10" w:rsidRDefault="002A1D10" w:rsidP="002A1D10">
      <w:pPr>
        <w:pStyle w:val="Style7"/>
        <w:widowControl/>
        <w:spacing w:line="240" w:lineRule="auto"/>
        <w:ind w:firstLine="709"/>
        <w:rPr>
          <w:rStyle w:val="FontStyle36"/>
          <w:b/>
          <w:sz w:val="16"/>
          <w:szCs w:val="16"/>
        </w:rPr>
      </w:pPr>
    </w:p>
    <w:p w:rsidR="002A1D10" w:rsidRPr="00685C10" w:rsidRDefault="002A1D10" w:rsidP="002A1D10">
      <w:pPr>
        <w:pStyle w:val="Style7"/>
        <w:spacing w:line="240" w:lineRule="auto"/>
        <w:ind w:firstLine="709"/>
        <w:jc w:val="center"/>
        <w:rPr>
          <w:rStyle w:val="FontStyle36"/>
          <w:b/>
          <w:sz w:val="28"/>
          <w:szCs w:val="28"/>
        </w:rPr>
      </w:pPr>
      <w:r w:rsidRPr="00685C10">
        <w:rPr>
          <w:rStyle w:val="FontStyle36"/>
          <w:b/>
          <w:sz w:val="28"/>
          <w:szCs w:val="28"/>
        </w:rPr>
        <w:t>Среднесуточное потребление пищевой продукции промышленного производства населением Российской Федерации, включая долю критически значимых пищевых веществ</w:t>
      </w:r>
    </w:p>
    <w:p w:rsidR="002A1D10" w:rsidRPr="00626764" w:rsidRDefault="002A1D10" w:rsidP="002A1D10">
      <w:pPr>
        <w:pStyle w:val="Style7"/>
        <w:spacing w:line="240" w:lineRule="auto"/>
        <w:ind w:firstLine="709"/>
        <w:jc w:val="center"/>
        <w:rPr>
          <w:rStyle w:val="FontStyle36"/>
          <w:sz w:val="16"/>
          <w:szCs w:val="16"/>
        </w:rPr>
      </w:pPr>
    </w:p>
    <w:tbl>
      <w:tblPr>
        <w:tblW w:w="9781" w:type="dxa"/>
        <w:jc w:val="center"/>
        <w:tblLayout w:type="fixed"/>
        <w:tblCellMar>
          <w:left w:w="40" w:type="dxa"/>
          <w:right w:w="40" w:type="dxa"/>
        </w:tblCellMar>
        <w:tblLook w:val="0000" w:firstRow="0" w:lastRow="0" w:firstColumn="0" w:lastColumn="0" w:noHBand="0" w:noVBand="0"/>
      </w:tblPr>
      <w:tblGrid>
        <w:gridCol w:w="3538"/>
        <w:gridCol w:w="1896"/>
        <w:gridCol w:w="1522"/>
        <w:gridCol w:w="1522"/>
        <w:gridCol w:w="1303"/>
      </w:tblGrid>
      <w:tr w:rsidR="002A1D10" w:rsidRPr="007821D6" w:rsidTr="002A1D10">
        <w:trPr>
          <w:trHeight w:val="340"/>
          <w:tblHeader/>
          <w:jc w:val="center"/>
        </w:trPr>
        <w:tc>
          <w:tcPr>
            <w:tcW w:w="3538" w:type="dxa"/>
            <w:vMerge w:val="restart"/>
            <w:tcBorders>
              <w:top w:val="single" w:sz="6" w:space="0" w:color="auto"/>
              <w:left w:val="single" w:sz="6" w:space="0" w:color="auto"/>
              <w:right w:val="single" w:sz="6" w:space="0" w:color="auto"/>
            </w:tcBorders>
            <w:vAlign w:val="center"/>
          </w:tcPr>
          <w:p w:rsidR="002A1D10" w:rsidRPr="007821D6" w:rsidRDefault="002A1D10" w:rsidP="000179CA">
            <w:pPr>
              <w:pStyle w:val="Style3"/>
              <w:spacing w:line="240" w:lineRule="auto"/>
              <w:ind w:left="346"/>
              <w:jc w:val="left"/>
            </w:pPr>
            <w:r w:rsidRPr="007821D6">
              <w:rPr>
                <w:rStyle w:val="FontStyle30"/>
                <w:sz w:val="24"/>
                <w:szCs w:val="24"/>
              </w:rPr>
              <w:t>Наименование продуктов</w:t>
            </w:r>
          </w:p>
        </w:tc>
        <w:tc>
          <w:tcPr>
            <w:tcW w:w="1896" w:type="dxa"/>
            <w:vMerge w:val="restart"/>
            <w:tcBorders>
              <w:top w:val="single" w:sz="6" w:space="0" w:color="auto"/>
              <w:left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8D0520">
              <w:rPr>
                <w:rStyle w:val="FontStyle30"/>
                <w:sz w:val="24"/>
                <w:szCs w:val="24"/>
              </w:rPr>
              <w:t>Среднесуточное</w:t>
            </w:r>
          </w:p>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потребление,</w:t>
            </w:r>
          </w:p>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г</w:t>
            </w:r>
          </w:p>
        </w:tc>
        <w:tc>
          <w:tcPr>
            <w:tcW w:w="4347" w:type="dxa"/>
            <w:gridSpan w:val="3"/>
            <w:tcBorders>
              <w:top w:val="single" w:sz="6" w:space="0" w:color="auto"/>
              <w:left w:val="single" w:sz="6" w:space="0" w:color="auto"/>
              <w:bottom w:val="nil"/>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Доля критически значимых пищевых</w:t>
            </w:r>
          </w:p>
        </w:tc>
      </w:tr>
      <w:tr w:rsidR="002A1D10" w:rsidRPr="007821D6" w:rsidTr="002A1D10">
        <w:trPr>
          <w:trHeight w:val="340"/>
          <w:tblHeader/>
          <w:jc w:val="center"/>
        </w:trPr>
        <w:tc>
          <w:tcPr>
            <w:tcW w:w="3538" w:type="dxa"/>
            <w:vMerge/>
            <w:tcBorders>
              <w:left w:val="single" w:sz="6" w:space="0" w:color="auto"/>
              <w:right w:val="single" w:sz="6" w:space="0" w:color="auto"/>
            </w:tcBorders>
            <w:vAlign w:val="center"/>
          </w:tcPr>
          <w:p w:rsidR="002A1D10" w:rsidRPr="007821D6" w:rsidRDefault="002A1D10" w:rsidP="000179CA">
            <w:pPr>
              <w:pStyle w:val="Style3"/>
              <w:spacing w:line="240" w:lineRule="auto"/>
              <w:ind w:left="346"/>
              <w:jc w:val="left"/>
            </w:pPr>
          </w:p>
        </w:tc>
        <w:tc>
          <w:tcPr>
            <w:tcW w:w="1896" w:type="dxa"/>
            <w:vMerge/>
            <w:tcBorders>
              <w:left w:val="single" w:sz="6" w:space="0" w:color="auto"/>
              <w:right w:val="single" w:sz="6" w:space="0" w:color="auto"/>
            </w:tcBorders>
            <w:vAlign w:val="center"/>
          </w:tcPr>
          <w:p w:rsidR="002A1D10" w:rsidRPr="003A5B24" w:rsidRDefault="002A1D10" w:rsidP="002A1D10">
            <w:pPr>
              <w:pStyle w:val="Style3"/>
              <w:spacing w:line="278" w:lineRule="exact"/>
              <w:rPr>
                <w:rStyle w:val="FontStyle30"/>
                <w:sz w:val="24"/>
                <w:szCs w:val="24"/>
              </w:rPr>
            </w:pPr>
          </w:p>
        </w:tc>
        <w:tc>
          <w:tcPr>
            <w:tcW w:w="4347" w:type="dxa"/>
            <w:gridSpan w:val="3"/>
            <w:tcBorders>
              <w:top w:val="nil"/>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веществ по группам продуктов, %</w:t>
            </w:r>
          </w:p>
        </w:tc>
      </w:tr>
      <w:tr w:rsidR="002A1D10" w:rsidRPr="007821D6" w:rsidTr="002A1D10">
        <w:trPr>
          <w:trHeight w:val="340"/>
          <w:tblHeader/>
          <w:jc w:val="center"/>
        </w:trPr>
        <w:tc>
          <w:tcPr>
            <w:tcW w:w="3538" w:type="dxa"/>
            <w:vMerge/>
            <w:tcBorders>
              <w:left w:val="single" w:sz="6" w:space="0" w:color="auto"/>
              <w:bottom w:val="single" w:sz="6" w:space="0" w:color="auto"/>
              <w:right w:val="single" w:sz="6" w:space="0" w:color="auto"/>
            </w:tcBorders>
          </w:tcPr>
          <w:p w:rsidR="002A1D10" w:rsidRPr="003A5B24" w:rsidRDefault="002A1D10" w:rsidP="000179CA">
            <w:pPr>
              <w:pStyle w:val="Style3"/>
              <w:widowControl/>
              <w:spacing w:line="240" w:lineRule="auto"/>
              <w:ind w:left="346"/>
              <w:jc w:val="left"/>
              <w:rPr>
                <w:rStyle w:val="FontStyle30"/>
                <w:sz w:val="24"/>
                <w:szCs w:val="24"/>
              </w:rPr>
            </w:pPr>
          </w:p>
        </w:tc>
        <w:tc>
          <w:tcPr>
            <w:tcW w:w="1896" w:type="dxa"/>
            <w:vMerge/>
            <w:tcBorders>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78" w:lineRule="exact"/>
              <w:rPr>
                <w:rStyle w:val="FontStyle30"/>
                <w:sz w:val="24"/>
                <w:szCs w:val="24"/>
              </w:rPr>
            </w:pP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83" w:lineRule="exact"/>
              <w:rPr>
                <w:rStyle w:val="FontStyle30"/>
                <w:sz w:val="24"/>
                <w:szCs w:val="24"/>
              </w:rPr>
            </w:pPr>
            <w:r w:rsidRPr="003A5B24">
              <w:rPr>
                <w:rStyle w:val="FontStyle30"/>
                <w:sz w:val="24"/>
                <w:szCs w:val="24"/>
              </w:rPr>
              <w:t>Поваренная соль</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Сахар</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Жир</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Хлебные 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210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27</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11</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5</w:t>
            </w:r>
          </w:p>
        </w:tc>
      </w:tr>
      <w:tr w:rsidR="002A1D10" w:rsidRPr="007821D6" w:rsidTr="002A1D10">
        <w:trPr>
          <w:trHeight w:val="340"/>
          <w:jc w:val="center"/>
        </w:trPr>
        <w:tc>
          <w:tcPr>
            <w:tcW w:w="3538" w:type="dxa"/>
            <w:tcBorders>
              <w:top w:val="single" w:sz="6" w:space="0" w:color="auto"/>
              <w:left w:val="single" w:sz="6" w:space="0" w:color="auto"/>
              <w:bottom w:val="nil"/>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Овощные и фруктовые</w:t>
            </w:r>
          </w:p>
        </w:tc>
        <w:tc>
          <w:tcPr>
            <w:tcW w:w="1896"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80</w:t>
            </w:r>
          </w:p>
        </w:tc>
        <w:tc>
          <w:tcPr>
            <w:tcW w:w="1522"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10</w:t>
            </w:r>
          </w:p>
        </w:tc>
        <w:tc>
          <w:tcPr>
            <w:tcW w:w="1522"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11</w:t>
            </w:r>
          </w:p>
        </w:tc>
        <w:tc>
          <w:tcPr>
            <w:tcW w:w="1303"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w:t>
            </w:r>
          </w:p>
        </w:tc>
      </w:tr>
      <w:tr w:rsidR="002A1D10" w:rsidRPr="007821D6" w:rsidTr="002A1D10">
        <w:trPr>
          <w:trHeight w:val="340"/>
          <w:jc w:val="center"/>
        </w:trPr>
        <w:tc>
          <w:tcPr>
            <w:tcW w:w="3538" w:type="dxa"/>
            <w:tcBorders>
              <w:top w:val="nil"/>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консервы, соковая продукция</w:t>
            </w:r>
          </w:p>
        </w:tc>
        <w:tc>
          <w:tcPr>
            <w:tcW w:w="1896"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c>
          <w:tcPr>
            <w:tcW w:w="1522"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c>
          <w:tcPr>
            <w:tcW w:w="1522"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c>
          <w:tcPr>
            <w:tcW w:w="1303"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Мясопродукты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80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35</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23</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Рыбопродукты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14</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Масла, жиры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30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30</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Молочные 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260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14</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6</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17</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19"/>
              <w:widowControl/>
              <w:ind w:right="989"/>
              <w:rPr>
                <w:rStyle w:val="FontStyle30"/>
                <w:sz w:val="24"/>
                <w:szCs w:val="24"/>
              </w:rPr>
            </w:pPr>
            <w:r w:rsidRPr="007821D6">
              <w:rPr>
                <w:rStyle w:val="FontStyle30"/>
                <w:sz w:val="24"/>
                <w:szCs w:val="24"/>
              </w:rPr>
              <w:t>Сахар, включая кондитерские изделия в пересчете на сахар</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90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72</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21</w:t>
            </w:r>
          </w:p>
        </w:tc>
      </w:tr>
    </w:tbl>
    <w:p w:rsidR="002A1D10" w:rsidRPr="00626764" w:rsidRDefault="002A1D10" w:rsidP="002A1D10">
      <w:pPr>
        <w:pStyle w:val="Style7"/>
        <w:widowControl/>
        <w:spacing w:line="240" w:lineRule="auto"/>
        <w:ind w:firstLine="709"/>
        <w:rPr>
          <w:rStyle w:val="FontStyle36"/>
          <w:sz w:val="16"/>
          <w:szCs w:val="16"/>
        </w:rPr>
      </w:pPr>
    </w:p>
    <w:p w:rsidR="002A1D10" w:rsidRDefault="002A1D10" w:rsidP="002A1D10">
      <w:pPr>
        <w:autoSpaceDE w:val="0"/>
        <w:autoSpaceDN w:val="0"/>
        <w:adjustRightInd w:val="0"/>
        <w:spacing w:after="0" w:line="240" w:lineRule="auto"/>
        <w:jc w:val="center"/>
        <w:rPr>
          <w:rFonts w:ascii="Times New Roman" w:hAnsi="Times New Roman"/>
          <w:b/>
          <w:bCs/>
          <w:sz w:val="28"/>
          <w:szCs w:val="28"/>
        </w:rPr>
      </w:pPr>
      <w:r w:rsidRPr="0083569E">
        <w:rPr>
          <w:rFonts w:ascii="Times New Roman" w:hAnsi="Times New Roman"/>
          <w:b/>
          <w:bCs/>
          <w:sz w:val="28"/>
          <w:szCs w:val="28"/>
        </w:rPr>
        <w:t xml:space="preserve">Основные </w:t>
      </w:r>
      <w:r>
        <w:rPr>
          <w:rFonts w:ascii="Times New Roman" w:hAnsi="Times New Roman"/>
          <w:b/>
          <w:bCs/>
          <w:sz w:val="28"/>
          <w:szCs w:val="28"/>
        </w:rPr>
        <w:t xml:space="preserve">пищевые </w:t>
      </w:r>
      <w:r w:rsidRPr="0083569E">
        <w:rPr>
          <w:rFonts w:ascii="Times New Roman" w:hAnsi="Times New Roman"/>
          <w:b/>
          <w:bCs/>
          <w:sz w:val="28"/>
          <w:szCs w:val="28"/>
        </w:rPr>
        <w:t>источники поступления критически значимых пищевых веществ в рационе</w:t>
      </w:r>
    </w:p>
    <w:p w:rsidR="002A1D10" w:rsidRPr="0083569E" w:rsidRDefault="002A1D10" w:rsidP="002A1D10">
      <w:pPr>
        <w:autoSpaceDE w:val="0"/>
        <w:autoSpaceDN w:val="0"/>
        <w:adjustRightInd w:val="0"/>
        <w:spacing w:after="0" w:line="240" w:lineRule="auto"/>
        <w:rPr>
          <w:rFonts w:ascii="Times New Roman" w:hAnsi="Times New Roman"/>
          <w:b/>
          <w:bCs/>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Натрий (Поваренная соль):</w:t>
      </w:r>
      <w:r>
        <w:rPr>
          <w:rFonts w:ascii="Times New Roman" w:hAnsi="Times New Roman"/>
          <w:b/>
          <w:bCs/>
          <w:sz w:val="28"/>
          <w:szCs w:val="28"/>
        </w:rPr>
        <w:t xml:space="preserve"> </w:t>
      </w:r>
      <w:r w:rsidRPr="0083569E">
        <w:rPr>
          <w:rFonts w:ascii="Times New Roman" w:hAnsi="Times New Roman"/>
          <w:sz w:val="28"/>
          <w:szCs w:val="28"/>
        </w:rPr>
        <w:t>хлеб и хлебные продукты, колбасные изделия и мясные консервы, сыры, консервированные овощи и соленья, соленая и копченая рыбная продукция, и различные комбинированные продукты (соусы, кетчупы и др.).</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поваренной соли в пересчете на натрий в основных группах пищевых продуктов приведены в таблице </w:t>
      </w:r>
      <w:r>
        <w:rPr>
          <w:rFonts w:ascii="Times New Roman" w:hAnsi="Times New Roman"/>
          <w:sz w:val="28"/>
          <w:szCs w:val="28"/>
        </w:rPr>
        <w:t>9.</w:t>
      </w:r>
    </w:p>
    <w:p w:rsidR="002A1D10" w:rsidRPr="0083569E" w:rsidRDefault="002A1D10" w:rsidP="002A1D10">
      <w:pPr>
        <w:spacing w:after="0" w:line="240" w:lineRule="auto"/>
        <w:jc w:val="right"/>
        <w:rPr>
          <w:rFonts w:ascii="Times New Roman" w:hAnsi="Times New Roman"/>
          <w:b/>
          <w:bCs/>
          <w:sz w:val="28"/>
          <w:szCs w:val="28"/>
        </w:rPr>
      </w:pPr>
      <w:r w:rsidRPr="0083569E">
        <w:rPr>
          <w:rFonts w:ascii="Times New Roman" w:hAnsi="Times New Roman"/>
          <w:b/>
          <w:bCs/>
          <w:sz w:val="28"/>
          <w:szCs w:val="28"/>
        </w:rPr>
        <w:t xml:space="preserve">Таблица </w:t>
      </w:r>
      <w:r>
        <w:rPr>
          <w:rFonts w:ascii="Times New Roman" w:hAnsi="Times New Roman"/>
          <w:b/>
          <w:bCs/>
          <w:sz w:val="28"/>
          <w:szCs w:val="28"/>
        </w:rPr>
        <w:t>9</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натрия в основных группах </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пищевых продуктов</w:t>
      </w:r>
    </w:p>
    <w:p w:rsidR="002A1D10" w:rsidRPr="0083569E" w:rsidRDefault="002A1D10" w:rsidP="002A1D10">
      <w:pPr>
        <w:spacing w:after="0" w:line="240" w:lineRule="auto"/>
        <w:jc w:val="center"/>
        <w:rPr>
          <w:rFonts w:ascii="Times New Roman" w:hAnsi="Times New Roman"/>
          <w:sz w:val="28"/>
          <w:szCs w:val="28"/>
        </w:rPr>
      </w:pPr>
    </w:p>
    <w:tbl>
      <w:tblPr>
        <w:tblW w:w="9623" w:type="dxa"/>
        <w:jc w:val="center"/>
        <w:tblLayout w:type="fixed"/>
        <w:tblCellMar>
          <w:left w:w="40" w:type="dxa"/>
          <w:right w:w="40" w:type="dxa"/>
        </w:tblCellMar>
        <w:tblLook w:val="0000" w:firstRow="0" w:lastRow="0" w:firstColumn="0" w:lastColumn="0" w:noHBand="0" w:noVBand="0"/>
      </w:tblPr>
      <w:tblGrid>
        <w:gridCol w:w="6536"/>
        <w:gridCol w:w="1570"/>
        <w:gridCol w:w="1517"/>
      </w:tblGrid>
      <w:tr w:rsidR="002A1D10" w:rsidRPr="007821D6" w:rsidTr="000179CA">
        <w:trPr>
          <w:jc w:val="center"/>
        </w:trPr>
        <w:tc>
          <w:tcPr>
            <w:tcW w:w="6536"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Натрий, мг/100 г</w:t>
            </w:r>
          </w:p>
        </w:tc>
      </w:tr>
      <w:tr w:rsidR="002A1D10" w:rsidRPr="007821D6" w:rsidTr="000179CA">
        <w:trPr>
          <w:trHeight w:val="221"/>
          <w:jc w:val="center"/>
        </w:trPr>
        <w:tc>
          <w:tcPr>
            <w:tcW w:w="6536"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570"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Хлебные продукты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246</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499</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Мясные консервы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800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вареные</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700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1000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с/к</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2000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Овощные консервы и соленья</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600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1100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Рыбные консервы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700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Рыба копченая и соленая</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700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5600</w:t>
            </w:r>
          </w:p>
        </w:tc>
      </w:tr>
    </w:tbl>
    <w:p w:rsidR="002A1D10" w:rsidRPr="0083569E" w:rsidRDefault="002A1D10" w:rsidP="002A1D10">
      <w:pPr>
        <w:autoSpaceDE w:val="0"/>
        <w:autoSpaceDN w:val="0"/>
        <w:adjustRightInd w:val="0"/>
        <w:spacing w:after="0" w:line="240" w:lineRule="auto"/>
        <w:jc w:val="both"/>
        <w:rPr>
          <w:rFonts w:ascii="Times New Roman" w:hAnsi="Times New Roman"/>
          <w:b/>
          <w:bCs/>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Добавленные сахара: </w:t>
      </w:r>
      <w:r w:rsidRPr="0083569E">
        <w:rPr>
          <w:rFonts w:ascii="Times New Roman" w:hAnsi="Times New Roman"/>
          <w:sz w:val="28"/>
          <w:szCs w:val="28"/>
        </w:rPr>
        <w:t>мучные кондитерские изделия, торты и пирожные, конфеты, сладкие кисломолочные продукты и творожные изделия, сладкие безалкогольные напитки.</w:t>
      </w:r>
    </w:p>
    <w:p w:rsidR="002A1D10"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добавленных сахаров в основных группах пищевых продуктов представлены в таблице </w:t>
      </w:r>
      <w:r>
        <w:rPr>
          <w:rFonts w:ascii="Times New Roman" w:hAnsi="Times New Roman"/>
          <w:sz w:val="28"/>
          <w:szCs w:val="28"/>
        </w:rPr>
        <w:t>10.</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83569E" w:rsidRDefault="002A1D10" w:rsidP="002A1D10">
      <w:pPr>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10</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добавленных сахаров </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в основных группах пищевых продуктов</w:t>
      </w:r>
    </w:p>
    <w:p w:rsidR="002A1D10" w:rsidRPr="0083569E" w:rsidRDefault="002A1D10" w:rsidP="002A1D10">
      <w:pPr>
        <w:spacing w:after="0" w:line="240" w:lineRule="auto"/>
        <w:jc w:val="center"/>
        <w:rPr>
          <w:rFonts w:ascii="Times New Roman" w:hAnsi="Times New Roman"/>
          <w:sz w:val="28"/>
          <w:szCs w:val="28"/>
        </w:rPr>
      </w:pPr>
    </w:p>
    <w:tbl>
      <w:tblPr>
        <w:tblW w:w="9765" w:type="dxa"/>
        <w:jc w:val="center"/>
        <w:tblLayout w:type="fixed"/>
        <w:tblCellMar>
          <w:left w:w="40" w:type="dxa"/>
          <w:right w:w="40" w:type="dxa"/>
        </w:tblCellMar>
        <w:tblLook w:val="0000" w:firstRow="0" w:lastRow="0" w:firstColumn="0" w:lastColumn="0" w:noHBand="0" w:noVBand="0"/>
      </w:tblPr>
      <w:tblGrid>
        <w:gridCol w:w="6678"/>
        <w:gridCol w:w="1570"/>
        <w:gridCol w:w="1517"/>
      </w:tblGrid>
      <w:tr w:rsidR="002A1D10" w:rsidRPr="007821D6" w:rsidTr="000179CA">
        <w:trPr>
          <w:tblHeader/>
          <w:jc w:val="center"/>
        </w:trPr>
        <w:tc>
          <w:tcPr>
            <w:tcW w:w="6678"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Сахар, г/100 г</w:t>
            </w:r>
          </w:p>
        </w:tc>
      </w:tr>
      <w:tr w:rsidR="002A1D10" w:rsidRPr="007821D6" w:rsidTr="000179CA">
        <w:trPr>
          <w:trHeight w:val="244"/>
          <w:tblHeader/>
          <w:jc w:val="center"/>
        </w:trPr>
        <w:tc>
          <w:tcPr>
            <w:tcW w:w="6678"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570"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Печенье</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45</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Конфеты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48</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84</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Пирожные и торты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16</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55</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Сырки твороженные</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22</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30</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Йогурты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6</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Безалкогольные напитки</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12</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Соковая продукция</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w:t>
            </w:r>
          </w:p>
        </w:tc>
      </w:tr>
    </w:tbl>
    <w:p w:rsidR="002A1D10" w:rsidRPr="0083569E" w:rsidRDefault="002A1D10" w:rsidP="002A1D10">
      <w:pPr>
        <w:autoSpaceDE w:val="0"/>
        <w:autoSpaceDN w:val="0"/>
        <w:adjustRightInd w:val="0"/>
        <w:spacing w:after="0" w:line="240" w:lineRule="auto"/>
        <w:jc w:val="both"/>
        <w:rPr>
          <w:rFonts w:ascii="Times New Roman" w:hAnsi="Times New Roman"/>
          <w:b/>
          <w:bCs/>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Жиры</w:t>
      </w:r>
      <w:r w:rsidRPr="0083569E">
        <w:rPr>
          <w:rFonts w:ascii="Times New Roman" w:hAnsi="Times New Roman"/>
          <w:b/>
          <w:bCs/>
          <w:sz w:val="28"/>
          <w:szCs w:val="28"/>
          <w:u w:val="single"/>
        </w:rPr>
        <w:t>,</w:t>
      </w:r>
      <w:r w:rsidRPr="0083569E">
        <w:rPr>
          <w:rFonts w:ascii="Times New Roman" w:hAnsi="Times New Roman"/>
          <w:b/>
          <w:bCs/>
          <w:sz w:val="28"/>
          <w:szCs w:val="28"/>
        </w:rPr>
        <w:t xml:space="preserve"> в том числе жиры с насыщенными жирными кислотами и трансизомерами жирных кислот: </w:t>
      </w:r>
      <w:r w:rsidRPr="0083569E">
        <w:rPr>
          <w:rFonts w:ascii="Times New Roman" w:hAnsi="Times New Roman"/>
          <w:sz w:val="28"/>
          <w:szCs w:val="28"/>
        </w:rPr>
        <w:t>продукты, произведенные с использованием мясного и молочного сырья, кондитерские изделия, некоторые виды масложировой продукции и соусы.</w:t>
      </w: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b/>
          <w:bCs/>
          <w:i/>
          <w:sz w:val="28"/>
          <w:szCs w:val="28"/>
        </w:rPr>
        <w:t>Мясные продукты</w:t>
      </w:r>
      <w:r w:rsidRPr="0083569E">
        <w:rPr>
          <w:rFonts w:ascii="Times New Roman" w:hAnsi="Times New Roman"/>
          <w:b/>
          <w:bCs/>
          <w:sz w:val="28"/>
          <w:szCs w:val="28"/>
        </w:rPr>
        <w:t xml:space="preserve">, </w:t>
      </w:r>
      <w:r w:rsidRPr="0083569E">
        <w:rPr>
          <w:rFonts w:ascii="Times New Roman" w:hAnsi="Times New Roman"/>
          <w:sz w:val="28"/>
          <w:szCs w:val="28"/>
        </w:rPr>
        <w:t xml:space="preserve">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w:t>
      </w:r>
      <w:r w:rsidRPr="0083569E">
        <w:rPr>
          <w:rFonts w:ascii="Times New Roman" w:hAnsi="Times New Roman"/>
          <w:b/>
          <w:bCs/>
          <w:sz w:val="28"/>
          <w:szCs w:val="28"/>
        </w:rPr>
        <w:t xml:space="preserve">являются основными источниками жира. </w:t>
      </w:r>
      <w:r w:rsidRPr="0083569E">
        <w:rPr>
          <w:rFonts w:ascii="Times New Roman" w:hAnsi="Times New Roman"/>
          <w:sz w:val="28"/>
          <w:szCs w:val="28"/>
        </w:rPr>
        <w:t xml:space="preserve">Содержание белка в вареных колбасах, сосисках и сардельках колеблется </w:t>
      </w:r>
      <w:r w:rsidRPr="0083569E">
        <w:rPr>
          <w:rFonts w:ascii="Times New Roman" w:hAnsi="Times New Roman"/>
          <w:b/>
          <w:bCs/>
          <w:sz w:val="28"/>
          <w:szCs w:val="28"/>
        </w:rPr>
        <w:t xml:space="preserve">от 8% до 13%, </w:t>
      </w:r>
      <w:r w:rsidRPr="0083569E">
        <w:rPr>
          <w:rFonts w:ascii="Times New Roman" w:hAnsi="Times New Roman"/>
          <w:sz w:val="28"/>
          <w:szCs w:val="28"/>
        </w:rPr>
        <w:t xml:space="preserve">тогда как жира - от </w:t>
      </w:r>
      <w:r w:rsidRPr="0083569E">
        <w:rPr>
          <w:rFonts w:ascii="Times New Roman" w:hAnsi="Times New Roman"/>
          <w:b/>
          <w:bCs/>
          <w:sz w:val="28"/>
          <w:szCs w:val="28"/>
        </w:rPr>
        <w:t xml:space="preserve">15% до 38%, </w:t>
      </w:r>
      <w:r w:rsidRPr="0083569E">
        <w:rPr>
          <w:rFonts w:ascii="Times New Roman" w:hAnsi="Times New Roman"/>
          <w:sz w:val="28"/>
          <w:szCs w:val="28"/>
        </w:rPr>
        <w:t xml:space="preserve">при этом соотношение белок/жир составляет </w:t>
      </w:r>
      <w:r w:rsidRPr="0083569E">
        <w:rPr>
          <w:rFonts w:ascii="Times New Roman" w:hAnsi="Times New Roman"/>
          <w:b/>
          <w:bCs/>
          <w:sz w:val="28"/>
          <w:szCs w:val="28"/>
        </w:rPr>
        <w:t xml:space="preserve">от 1:1,15 </w:t>
      </w:r>
      <w:r w:rsidRPr="003A5B24">
        <w:rPr>
          <w:rFonts w:ascii="Times New Roman" w:hAnsi="Times New Roman"/>
          <w:bCs/>
          <w:sz w:val="28"/>
          <w:szCs w:val="28"/>
        </w:rPr>
        <w:t>до</w:t>
      </w:r>
      <w:r w:rsidRPr="0083569E">
        <w:rPr>
          <w:rFonts w:ascii="Times New Roman" w:hAnsi="Times New Roman"/>
          <w:b/>
          <w:bCs/>
          <w:sz w:val="28"/>
          <w:szCs w:val="28"/>
        </w:rPr>
        <w:t xml:space="preserve"> 1:4,75, </w:t>
      </w:r>
      <w:r w:rsidRPr="0083569E">
        <w:rPr>
          <w:rFonts w:ascii="Times New Roman" w:hAnsi="Times New Roman"/>
          <w:sz w:val="28"/>
          <w:szCs w:val="28"/>
        </w:rPr>
        <w:t xml:space="preserve">хотя для большинства вареных колбас </w:t>
      </w:r>
      <w:r w:rsidRPr="0083569E">
        <w:rPr>
          <w:rFonts w:ascii="Times New Roman" w:hAnsi="Times New Roman"/>
          <w:b/>
          <w:bCs/>
          <w:sz w:val="28"/>
          <w:szCs w:val="28"/>
        </w:rPr>
        <w:t>это соотношение соответствует 1:1,6-2,5.</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мясопродуктах приведены в таблице </w:t>
      </w:r>
      <w:r>
        <w:rPr>
          <w:rFonts w:ascii="Times New Roman" w:hAnsi="Times New Roman"/>
          <w:sz w:val="28"/>
          <w:szCs w:val="28"/>
        </w:rPr>
        <w:t>11</w:t>
      </w:r>
      <w:r w:rsidRPr="0083569E">
        <w:rPr>
          <w:rFonts w:ascii="Times New Roman" w:hAnsi="Times New Roman"/>
          <w:sz w:val="28"/>
          <w:szCs w:val="28"/>
        </w:rPr>
        <w:t>.</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83569E" w:rsidRDefault="002A1D10" w:rsidP="002A1D10">
      <w:pPr>
        <w:autoSpaceDE w:val="0"/>
        <w:autoSpaceDN w:val="0"/>
        <w:adjustRightInd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11</w:t>
      </w:r>
    </w:p>
    <w:p w:rsidR="002A1D10" w:rsidRPr="0083569E" w:rsidRDefault="002A1D10" w:rsidP="002A1D10">
      <w:pPr>
        <w:autoSpaceDE w:val="0"/>
        <w:autoSpaceDN w:val="0"/>
        <w:adjustRightInd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мясопродуктах</w:t>
      </w:r>
    </w:p>
    <w:p w:rsidR="002A1D10" w:rsidRPr="0083569E" w:rsidRDefault="002A1D10" w:rsidP="002A1D10">
      <w:pPr>
        <w:autoSpaceDE w:val="0"/>
        <w:autoSpaceDN w:val="0"/>
        <w:adjustRightInd w:val="0"/>
        <w:spacing w:after="0" w:line="240" w:lineRule="auto"/>
        <w:jc w:val="center"/>
        <w:rPr>
          <w:rFonts w:ascii="Times New Roman" w:hAnsi="Times New Roman"/>
          <w:sz w:val="28"/>
          <w:szCs w:val="28"/>
        </w:rPr>
      </w:pPr>
    </w:p>
    <w:tbl>
      <w:tblPr>
        <w:tblW w:w="9645" w:type="dxa"/>
        <w:tblInd w:w="40" w:type="dxa"/>
        <w:tblLayout w:type="fixed"/>
        <w:tblCellMar>
          <w:left w:w="40" w:type="dxa"/>
          <w:right w:w="40" w:type="dxa"/>
        </w:tblCellMar>
        <w:tblLook w:val="0000" w:firstRow="0" w:lastRow="0" w:firstColumn="0" w:lastColumn="0" w:noHBand="0" w:noVBand="0"/>
      </w:tblPr>
      <w:tblGrid>
        <w:gridCol w:w="6379"/>
        <w:gridCol w:w="1701"/>
        <w:gridCol w:w="1565"/>
      </w:tblGrid>
      <w:tr w:rsidR="002A1D10" w:rsidRPr="007821D6" w:rsidTr="000179CA">
        <w:trPr>
          <w:trHeight w:val="20"/>
        </w:trPr>
        <w:tc>
          <w:tcPr>
            <w:tcW w:w="6379"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Жир, г/100 г</w:t>
            </w:r>
          </w:p>
        </w:tc>
      </w:tr>
      <w:tr w:rsidR="002A1D10" w:rsidRPr="007821D6" w:rsidTr="000179CA">
        <w:trPr>
          <w:trHeight w:val="20"/>
        </w:trPr>
        <w:tc>
          <w:tcPr>
            <w:tcW w:w="6379"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65"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Сосиски, сардельки</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18</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33</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вареные</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38</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i/>
                <w:iCs/>
                <w:spacing w:val="20"/>
                <w:sz w:val="24"/>
                <w:szCs w:val="24"/>
              </w:rPr>
            </w:pPr>
            <w:r w:rsidRPr="003A5B24">
              <w:rPr>
                <w:rFonts w:ascii="Times New Roman" w:hAnsi="Times New Roman"/>
                <w:sz w:val="24"/>
                <w:szCs w:val="24"/>
              </w:rPr>
              <w:t>Колбасы п/к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40</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46</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в/к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39</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48</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с/к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22</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56</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Мясные деликатесы с/к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47</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69</w:t>
            </w:r>
          </w:p>
        </w:tc>
      </w:tr>
    </w:tbl>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i/>
          <w:sz w:val="28"/>
          <w:szCs w:val="28"/>
        </w:rPr>
        <w:t>Молочные продукты</w:t>
      </w:r>
      <w:r>
        <w:rPr>
          <w:rFonts w:ascii="Times New Roman" w:hAnsi="Times New Roman"/>
          <w:b/>
          <w:bCs/>
          <w:i/>
          <w:sz w:val="28"/>
          <w:szCs w:val="28"/>
        </w:rPr>
        <w:t xml:space="preserve"> </w:t>
      </w:r>
      <w:r>
        <w:rPr>
          <w:rFonts w:ascii="Times New Roman" w:hAnsi="Times New Roman"/>
          <w:sz w:val="28"/>
          <w:szCs w:val="28"/>
        </w:rPr>
        <w:t>–</w:t>
      </w:r>
      <w:r w:rsidRPr="0083569E">
        <w:rPr>
          <w:rFonts w:ascii="Times New Roman" w:hAnsi="Times New Roman"/>
          <w:sz w:val="28"/>
          <w:szCs w:val="28"/>
        </w:rPr>
        <w:t xml:space="preserve"> молоко и кисломолочные продукты (кефир, ряженка, йогурт, простокваша и др.), сметана, сливки, творог, сыры и др. Главным достоинством этой группы продуктов является наличие высококачественного и легко усвояемого белка, а также кальция.</w:t>
      </w:r>
    </w:p>
    <w:p w:rsidR="002A1D10"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молочных продуктах приведены в таблице </w:t>
      </w:r>
      <w:r>
        <w:rPr>
          <w:rFonts w:ascii="Times New Roman" w:hAnsi="Times New Roman"/>
          <w:sz w:val="28"/>
          <w:szCs w:val="28"/>
        </w:rPr>
        <w:t>12</w:t>
      </w:r>
      <w:r w:rsidRPr="0083569E">
        <w:rPr>
          <w:rFonts w:ascii="Times New Roman" w:hAnsi="Times New Roman"/>
          <w:sz w:val="28"/>
          <w:szCs w:val="28"/>
        </w:rPr>
        <w:t>.</w:t>
      </w: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p>
    <w:p w:rsidR="002A1D10" w:rsidRPr="0083569E" w:rsidRDefault="002A1D10" w:rsidP="002A1D10">
      <w:pPr>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w:t>
      </w:r>
      <w:r>
        <w:rPr>
          <w:rFonts w:ascii="Times New Roman" w:hAnsi="Times New Roman"/>
          <w:b/>
          <w:bCs/>
          <w:sz w:val="28"/>
          <w:szCs w:val="28"/>
        </w:rPr>
        <w:t>2</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молочных продуктах</w:t>
      </w:r>
    </w:p>
    <w:p w:rsidR="002A1D10" w:rsidRPr="0083569E" w:rsidRDefault="002A1D10" w:rsidP="002A1D10">
      <w:pPr>
        <w:spacing w:after="0" w:line="240" w:lineRule="auto"/>
        <w:jc w:val="center"/>
        <w:rPr>
          <w:rFonts w:ascii="Times New Roman" w:hAnsi="Times New Roman"/>
          <w:b/>
          <w:sz w:val="28"/>
          <w:szCs w:val="28"/>
        </w:rPr>
      </w:pPr>
    </w:p>
    <w:tbl>
      <w:tblPr>
        <w:tblW w:w="9879" w:type="dxa"/>
        <w:jc w:val="center"/>
        <w:tblLayout w:type="fixed"/>
        <w:tblCellMar>
          <w:left w:w="40" w:type="dxa"/>
          <w:right w:w="40" w:type="dxa"/>
        </w:tblCellMar>
        <w:tblLook w:val="0000" w:firstRow="0" w:lastRow="0" w:firstColumn="0" w:lastColumn="0" w:noHBand="0" w:noVBand="0"/>
      </w:tblPr>
      <w:tblGrid>
        <w:gridCol w:w="6579"/>
        <w:gridCol w:w="1726"/>
        <w:gridCol w:w="1574"/>
      </w:tblGrid>
      <w:tr w:rsidR="002A1D10" w:rsidRPr="007821D6" w:rsidTr="000179CA">
        <w:trPr>
          <w:trHeight w:val="20"/>
          <w:jc w:val="center"/>
        </w:trPr>
        <w:tc>
          <w:tcPr>
            <w:tcW w:w="6579"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300"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Жир, г/100 г</w:t>
            </w:r>
          </w:p>
        </w:tc>
      </w:tr>
      <w:tr w:rsidR="002A1D10" w:rsidRPr="007821D6" w:rsidTr="000179CA">
        <w:trPr>
          <w:trHeight w:val="20"/>
          <w:jc w:val="center"/>
        </w:trPr>
        <w:tc>
          <w:tcPr>
            <w:tcW w:w="6579"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726"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74"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Йогурты питьевые + кефирная линейка</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0,1</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Йогурты ложковые</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0,5</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Творожно-йогуртные продукты</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0,1</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Молочные десерты</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0,05</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8,96</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Творог</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0,1</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9</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Глазированные сырки</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19,9</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24,7</w:t>
            </w:r>
          </w:p>
        </w:tc>
      </w:tr>
    </w:tbl>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В</w:t>
      </w:r>
      <w:r w:rsidRPr="0083569E">
        <w:rPr>
          <w:rFonts w:ascii="Times New Roman" w:hAnsi="Times New Roman"/>
          <w:b/>
          <w:i/>
          <w:sz w:val="28"/>
          <w:szCs w:val="28"/>
        </w:rPr>
        <w:t xml:space="preserve"> кондитерских изделиях</w:t>
      </w:r>
      <w:r w:rsidRPr="0083569E">
        <w:rPr>
          <w:rFonts w:ascii="Times New Roman" w:hAnsi="Times New Roman"/>
          <w:sz w:val="28"/>
          <w:szCs w:val="28"/>
        </w:rPr>
        <w:t xml:space="preserve"> в зависимости от состава компонентов содержание жира достигает </w:t>
      </w:r>
      <w:r w:rsidRPr="0083569E">
        <w:rPr>
          <w:rFonts w:ascii="Times New Roman" w:hAnsi="Times New Roman"/>
          <w:b/>
          <w:bCs/>
          <w:sz w:val="28"/>
          <w:szCs w:val="28"/>
        </w:rPr>
        <w:t>39%.</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Усредненные диапазоны содержания жира в основных кондитерских изделиях приведены в табл</w:t>
      </w:r>
      <w:r>
        <w:rPr>
          <w:rFonts w:ascii="Times New Roman" w:hAnsi="Times New Roman"/>
          <w:sz w:val="28"/>
          <w:szCs w:val="28"/>
        </w:rPr>
        <w:t>.</w:t>
      </w:r>
      <w:r w:rsidRPr="0083569E">
        <w:rPr>
          <w:rFonts w:ascii="Times New Roman" w:hAnsi="Times New Roman"/>
          <w:sz w:val="28"/>
          <w:szCs w:val="28"/>
        </w:rPr>
        <w:t xml:space="preserve"> </w:t>
      </w:r>
      <w:r>
        <w:rPr>
          <w:rFonts w:ascii="Times New Roman" w:hAnsi="Times New Roman"/>
          <w:sz w:val="28"/>
          <w:szCs w:val="28"/>
        </w:rPr>
        <w:t>13</w:t>
      </w:r>
      <w:r w:rsidRPr="0083569E">
        <w:rPr>
          <w:rFonts w:ascii="Times New Roman" w:hAnsi="Times New Roman"/>
          <w:sz w:val="28"/>
          <w:szCs w:val="28"/>
        </w:rPr>
        <w:t>.</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0B2723" w:rsidRDefault="002A1D10" w:rsidP="002A1D10">
      <w:pPr>
        <w:spacing w:after="0" w:line="240" w:lineRule="auto"/>
        <w:jc w:val="right"/>
        <w:rPr>
          <w:rFonts w:ascii="Times New Roman" w:hAnsi="Times New Roman"/>
          <w:b/>
          <w:sz w:val="28"/>
          <w:szCs w:val="28"/>
        </w:rPr>
      </w:pPr>
      <w:r w:rsidRPr="000B2723">
        <w:rPr>
          <w:rFonts w:ascii="Times New Roman" w:hAnsi="Times New Roman"/>
          <w:b/>
          <w:bCs/>
          <w:sz w:val="28"/>
          <w:szCs w:val="28"/>
        </w:rPr>
        <w:t xml:space="preserve">Таблица </w:t>
      </w:r>
      <w:r w:rsidRPr="000B2723">
        <w:rPr>
          <w:rFonts w:ascii="Times New Roman" w:hAnsi="Times New Roman"/>
          <w:b/>
          <w:sz w:val="28"/>
          <w:szCs w:val="28"/>
        </w:rPr>
        <w:t>13</w:t>
      </w:r>
    </w:p>
    <w:p w:rsidR="002A1D10" w:rsidRPr="000B2723" w:rsidRDefault="002A1D10" w:rsidP="002A1D10">
      <w:pPr>
        <w:spacing w:after="0" w:line="240" w:lineRule="auto"/>
        <w:jc w:val="center"/>
        <w:rPr>
          <w:rFonts w:ascii="Times New Roman" w:hAnsi="Times New Roman"/>
          <w:b/>
          <w:sz w:val="28"/>
          <w:szCs w:val="28"/>
        </w:rPr>
      </w:pPr>
      <w:r w:rsidRPr="000B2723">
        <w:rPr>
          <w:rFonts w:ascii="Times New Roman" w:hAnsi="Times New Roman"/>
          <w:b/>
          <w:sz w:val="28"/>
          <w:szCs w:val="28"/>
        </w:rPr>
        <w:t>Усредненные диапазоны содержания жира в основных кондитерских изделиях</w:t>
      </w:r>
    </w:p>
    <w:p w:rsidR="002A1D10" w:rsidRPr="0083569E" w:rsidRDefault="002A1D10" w:rsidP="002A1D10">
      <w:pPr>
        <w:spacing w:after="0" w:line="240" w:lineRule="auto"/>
        <w:jc w:val="center"/>
        <w:rPr>
          <w:rFonts w:ascii="Times New Roman" w:hAnsi="Times New Roman"/>
          <w:sz w:val="28"/>
          <w:szCs w:val="28"/>
        </w:rPr>
      </w:pPr>
    </w:p>
    <w:tbl>
      <w:tblPr>
        <w:tblW w:w="9556" w:type="dxa"/>
        <w:jc w:val="center"/>
        <w:tblLayout w:type="fixed"/>
        <w:tblCellMar>
          <w:left w:w="40" w:type="dxa"/>
          <w:right w:w="40" w:type="dxa"/>
        </w:tblCellMar>
        <w:tblLook w:val="0000" w:firstRow="0" w:lastRow="0" w:firstColumn="0" w:lastColumn="0" w:noHBand="0" w:noVBand="0"/>
      </w:tblPr>
      <w:tblGrid>
        <w:gridCol w:w="6512"/>
        <w:gridCol w:w="1474"/>
        <w:gridCol w:w="1570"/>
      </w:tblGrid>
      <w:tr w:rsidR="002A1D10" w:rsidRPr="007821D6" w:rsidTr="000179CA">
        <w:trPr>
          <w:trHeight w:val="20"/>
          <w:jc w:val="center"/>
        </w:trPr>
        <w:tc>
          <w:tcPr>
            <w:tcW w:w="6512"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044"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Жир, г/100 г</w:t>
            </w:r>
          </w:p>
        </w:tc>
      </w:tr>
      <w:tr w:rsidR="002A1D10" w:rsidRPr="007821D6" w:rsidTr="000179CA">
        <w:trPr>
          <w:trHeight w:val="20"/>
          <w:jc w:val="center"/>
        </w:trPr>
        <w:tc>
          <w:tcPr>
            <w:tcW w:w="6512"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70"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Печенье</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9,4</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23,6</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Пирожные</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16,2</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38,6</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Конфеты глазированные шоколадом</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14,6</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39,5</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Шоколад</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30,3</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35,5</w:t>
            </w:r>
          </w:p>
        </w:tc>
      </w:tr>
    </w:tbl>
    <w:p w:rsidR="002A1D10" w:rsidRPr="0083569E" w:rsidRDefault="002A1D10" w:rsidP="002A1D10">
      <w:pPr>
        <w:autoSpaceDE w:val="0"/>
        <w:autoSpaceDN w:val="0"/>
        <w:adjustRightInd w:val="0"/>
        <w:spacing w:after="0" w:line="240" w:lineRule="auto"/>
        <w:jc w:val="both"/>
        <w:rPr>
          <w:rFonts w:ascii="Times New Roman" w:hAnsi="Times New Roman"/>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Содержание </w:t>
      </w:r>
      <w:r w:rsidRPr="0083569E">
        <w:rPr>
          <w:rFonts w:ascii="Times New Roman" w:hAnsi="Times New Roman"/>
          <w:b/>
          <w:bCs/>
          <w:sz w:val="28"/>
          <w:szCs w:val="28"/>
        </w:rPr>
        <w:t xml:space="preserve">жиров с насыщенными жирными кислотами </w:t>
      </w:r>
      <w:r w:rsidRPr="0083569E">
        <w:rPr>
          <w:rFonts w:ascii="Times New Roman" w:hAnsi="Times New Roman"/>
          <w:sz w:val="28"/>
          <w:szCs w:val="28"/>
        </w:rPr>
        <w:t xml:space="preserve">в пищевом продукте связано с видом жира, используемом при производстве пищевой продукции: в свином жире содержится </w:t>
      </w:r>
      <w:r w:rsidRPr="0083569E">
        <w:rPr>
          <w:rFonts w:ascii="Times New Roman" w:hAnsi="Times New Roman"/>
          <w:b/>
          <w:bCs/>
          <w:sz w:val="28"/>
          <w:szCs w:val="28"/>
        </w:rPr>
        <w:t xml:space="preserve">в среднем 45% </w:t>
      </w:r>
      <w:r w:rsidRPr="0083569E">
        <w:rPr>
          <w:rFonts w:ascii="Times New Roman" w:hAnsi="Times New Roman"/>
          <w:sz w:val="28"/>
          <w:szCs w:val="28"/>
        </w:rPr>
        <w:t xml:space="preserve">жиров с насыщенными жирными кислотами; в говяжьем </w:t>
      </w:r>
      <w:r w:rsidRPr="0083569E">
        <w:rPr>
          <w:rFonts w:ascii="Times New Roman" w:hAnsi="Times New Roman"/>
          <w:b/>
          <w:bCs/>
          <w:sz w:val="28"/>
          <w:szCs w:val="28"/>
        </w:rPr>
        <w:t xml:space="preserve">- около 60%, </w:t>
      </w:r>
      <w:r w:rsidRPr="0083569E">
        <w:rPr>
          <w:rFonts w:ascii="Times New Roman" w:hAnsi="Times New Roman"/>
          <w:sz w:val="28"/>
          <w:szCs w:val="28"/>
        </w:rPr>
        <w:t xml:space="preserve">в молочном - </w:t>
      </w:r>
      <w:r w:rsidRPr="0083569E">
        <w:rPr>
          <w:rFonts w:ascii="Times New Roman" w:hAnsi="Times New Roman"/>
          <w:b/>
          <w:bCs/>
          <w:sz w:val="28"/>
          <w:szCs w:val="28"/>
        </w:rPr>
        <w:t xml:space="preserve">65%, </w:t>
      </w:r>
      <w:r w:rsidRPr="0083569E">
        <w:rPr>
          <w:rFonts w:ascii="Times New Roman" w:hAnsi="Times New Roman"/>
          <w:sz w:val="28"/>
          <w:szCs w:val="28"/>
        </w:rPr>
        <w:t xml:space="preserve">в курином - </w:t>
      </w:r>
      <w:r w:rsidRPr="0083569E">
        <w:rPr>
          <w:rFonts w:ascii="Times New Roman" w:hAnsi="Times New Roman"/>
          <w:b/>
          <w:bCs/>
          <w:sz w:val="28"/>
          <w:szCs w:val="28"/>
        </w:rPr>
        <w:t>около 30%.</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Содержание жиров с насыщенными жирными кислотами в мясных продуктах колеблется </w:t>
      </w:r>
      <w:r w:rsidRPr="0083569E">
        <w:rPr>
          <w:rFonts w:ascii="Times New Roman" w:hAnsi="Times New Roman"/>
          <w:b/>
          <w:bCs/>
          <w:sz w:val="28"/>
          <w:szCs w:val="28"/>
        </w:rPr>
        <w:t xml:space="preserve">от 3,3 %до 11,6% </w:t>
      </w:r>
      <w:r w:rsidRPr="0083569E">
        <w:rPr>
          <w:rFonts w:ascii="Times New Roman" w:hAnsi="Times New Roman"/>
          <w:sz w:val="28"/>
          <w:szCs w:val="28"/>
        </w:rPr>
        <w:t xml:space="preserve">в зависимости от количества жира и вида используемого сырья, при этом у существенной доли ассортимента колбасных изделий оно составляет </w:t>
      </w:r>
      <w:r w:rsidRPr="0083569E">
        <w:rPr>
          <w:rFonts w:ascii="Times New Roman" w:hAnsi="Times New Roman"/>
          <w:b/>
          <w:bCs/>
          <w:sz w:val="28"/>
          <w:szCs w:val="28"/>
        </w:rPr>
        <w:t xml:space="preserve">в среднем 5-6%. </w:t>
      </w:r>
      <w:r w:rsidRPr="003A5B24">
        <w:rPr>
          <w:rFonts w:ascii="Times New Roman" w:hAnsi="Times New Roman"/>
          <w:bCs/>
          <w:sz w:val="28"/>
          <w:szCs w:val="28"/>
        </w:rPr>
        <w:t xml:space="preserve">В </w:t>
      </w:r>
      <w:r w:rsidRPr="0083569E">
        <w:rPr>
          <w:rFonts w:ascii="Times New Roman" w:hAnsi="Times New Roman"/>
          <w:sz w:val="28"/>
          <w:szCs w:val="28"/>
        </w:rPr>
        <w:t xml:space="preserve">молочной продукции при уровне жира </w:t>
      </w:r>
      <w:r w:rsidRPr="0083569E">
        <w:rPr>
          <w:rFonts w:ascii="Times New Roman" w:hAnsi="Times New Roman"/>
          <w:b/>
          <w:bCs/>
          <w:sz w:val="28"/>
          <w:szCs w:val="28"/>
        </w:rPr>
        <w:t xml:space="preserve">до 10% </w:t>
      </w:r>
      <w:r w:rsidRPr="0083569E">
        <w:rPr>
          <w:rFonts w:ascii="Times New Roman" w:hAnsi="Times New Roman"/>
          <w:sz w:val="28"/>
          <w:szCs w:val="28"/>
        </w:rPr>
        <w:t xml:space="preserve">также содержится </w:t>
      </w:r>
      <w:r w:rsidRPr="0083569E">
        <w:rPr>
          <w:rFonts w:ascii="Times New Roman" w:hAnsi="Times New Roman"/>
          <w:b/>
          <w:bCs/>
          <w:sz w:val="28"/>
          <w:szCs w:val="28"/>
        </w:rPr>
        <w:t xml:space="preserve">5-6% </w:t>
      </w:r>
      <w:r w:rsidRPr="0083569E">
        <w:rPr>
          <w:rFonts w:ascii="Times New Roman" w:hAnsi="Times New Roman"/>
          <w:sz w:val="28"/>
          <w:szCs w:val="28"/>
        </w:rPr>
        <w:t>жиров с насыщенными жирными кислотами.</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Трансизомеры жирных кислот </w:t>
      </w:r>
      <w:r w:rsidRPr="0083569E">
        <w:rPr>
          <w:rFonts w:ascii="Times New Roman" w:hAnsi="Times New Roman"/>
          <w:sz w:val="28"/>
          <w:szCs w:val="28"/>
        </w:rPr>
        <w:t>в пищевых продуктах могут быть как природного происхождения, так и технологического (образовываться из ненасыщенных жирных кислот при гидрогенезации жидких растительных масел).</w:t>
      </w: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Трансизомеры, образованные в результате промышленной переработки жидких масел, существенно повышают риски развития сердечно-сосудистых заболеваний, поэтому их </w:t>
      </w:r>
      <w:r w:rsidRPr="0083569E">
        <w:rPr>
          <w:rFonts w:ascii="Times New Roman" w:hAnsi="Times New Roman"/>
          <w:b/>
          <w:bCs/>
          <w:sz w:val="28"/>
          <w:szCs w:val="28"/>
        </w:rPr>
        <w:t xml:space="preserve">содержание в масложировой продукции является показателем безопасности </w:t>
      </w:r>
      <w:r w:rsidRPr="0083569E">
        <w:rPr>
          <w:rFonts w:ascii="Times New Roman" w:hAnsi="Times New Roman"/>
          <w:sz w:val="28"/>
          <w:szCs w:val="28"/>
        </w:rPr>
        <w:t xml:space="preserve">и строго регламентируется. </w:t>
      </w:r>
      <w:r w:rsidRPr="0083569E">
        <w:rPr>
          <w:rFonts w:ascii="Times New Roman" w:hAnsi="Times New Roman"/>
          <w:bCs/>
          <w:sz w:val="28"/>
          <w:szCs w:val="28"/>
        </w:rPr>
        <w:t xml:space="preserve">В </w:t>
      </w:r>
      <w:r w:rsidRPr="0083569E">
        <w:rPr>
          <w:rFonts w:ascii="Times New Roman" w:hAnsi="Times New Roman"/>
          <w:sz w:val="28"/>
          <w:szCs w:val="28"/>
        </w:rPr>
        <w:t>соответствии с требованиями технического регламента Таможенного союза «Технический регламент на масложировую продукцию» (</w:t>
      </w:r>
      <w:r w:rsidRPr="0083569E">
        <w:rPr>
          <w:rFonts w:ascii="Times New Roman" w:hAnsi="Times New Roman"/>
          <w:sz w:val="28"/>
          <w:szCs w:val="28"/>
          <w:lang w:val="en-US"/>
        </w:rPr>
        <w:t>TP</w:t>
      </w:r>
      <w:r w:rsidRPr="0083569E">
        <w:rPr>
          <w:rFonts w:ascii="Times New Roman" w:hAnsi="Times New Roman"/>
          <w:sz w:val="28"/>
          <w:szCs w:val="28"/>
        </w:rPr>
        <w:t xml:space="preserve">ТС 024/2011) содержание трансизомеров жирных кислот в масложировой продукции </w:t>
      </w:r>
      <w:r w:rsidRPr="0083569E">
        <w:rPr>
          <w:rFonts w:ascii="Times New Roman" w:hAnsi="Times New Roman"/>
          <w:b/>
          <w:bCs/>
          <w:sz w:val="28"/>
          <w:szCs w:val="28"/>
        </w:rPr>
        <w:t xml:space="preserve">не должно превышать 2% (для твёрдых маргаринов - не более 20%). </w:t>
      </w:r>
    </w:p>
    <w:p w:rsidR="002A1D10" w:rsidRDefault="002A1D10" w:rsidP="002A1D10">
      <w:pPr>
        <w:pStyle w:val="Style7"/>
        <w:widowControl/>
        <w:spacing w:line="252" w:lineRule="auto"/>
        <w:ind w:firstLine="709"/>
        <w:rPr>
          <w:rStyle w:val="FontStyle36"/>
          <w:sz w:val="28"/>
          <w:szCs w:val="28"/>
        </w:rPr>
      </w:pPr>
      <w:r w:rsidRPr="00626764">
        <w:rPr>
          <w:rStyle w:val="FontStyle36"/>
          <w:sz w:val="28"/>
          <w:szCs w:val="28"/>
        </w:rPr>
        <w:t>Рекомендуемые уровни суммарного суточного поступления с рационом критически значимых пищевых веществ (поваренной соли, сахара, жиров с насыщенными жирными кислотами и трансизомерами жирных кислот), рассчитанные с позиций современной нутрициологии, основанных на результатах многочисленных фундаментальных и эпидемиологических исследований, приведены в табл</w:t>
      </w:r>
      <w:r>
        <w:rPr>
          <w:rStyle w:val="FontStyle36"/>
          <w:sz w:val="28"/>
          <w:szCs w:val="28"/>
        </w:rPr>
        <w:t>.</w:t>
      </w:r>
      <w:r w:rsidRPr="00626764">
        <w:rPr>
          <w:rStyle w:val="FontStyle36"/>
          <w:sz w:val="28"/>
          <w:szCs w:val="28"/>
        </w:rPr>
        <w:t xml:space="preserve"> </w:t>
      </w:r>
      <w:r>
        <w:rPr>
          <w:rStyle w:val="FontStyle36"/>
          <w:sz w:val="28"/>
          <w:szCs w:val="28"/>
        </w:rPr>
        <w:t>14</w:t>
      </w:r>
      <w:r w:rsidRPr="00626764">
        <w:rPr>
          <w:rStyle w:val="FontStyle36"/>
          <w:sz w:val="28"/>
          <w:szCs w:val="28"/>
        </w:rPr>
        <w:t>.</w:t>
      </w:r>
    </w:p>
    <w:p w:rsidR="002A1D10" w:rsidRPr="00626764" w:rsidRDefault="002A1D10" w:rsidP="002A1D10">
      <w:pPr>
        <w:pStyle w:val="Style7"/>
        <w:widowControl/>
        <w:spacing w:line="252" w:lineRule="auto"/>
        <w:ind w:firstLine="709"/>
        <w:rPr>
          <w:rStyle w:val="FontStyle36"/>
          <w:sz w:val="28"/>
          <w:szCs w:val="28"/>
        </w:rPr>
      </w:pPr>
    </w:p>
    <w:p w:rsidR="002A1D10" w:rsidRPr="00685C10" w:rsidRDefault="002A1D10" w:rsidP="002A1D10">
      <w:pPr>
        <w:pStyle w:val="Style7"/>
        <w:widowControl/>
        <w:spacing w:line="240" w:lineRule="auto"/>
        <w:ind w:firstLine="709"/>
        <w:jc w:val="right"/>
        <w:rPr>
          <w:rStyle w:val="FontStyle36"/>
          <w:b/>
          <w:sz w:val="28"/>
          <w:szCs w:val="28"/>
        </w:rPr>
      </w:pPr>
      <w:r w:rsidRPr="00685C10">
        <w:rPr>
          <w:rStyle w:val="FontStyle36"/>
          <w:b/>
          <w:sz w:val="28"/>
          <w:szCs w:val="28"/>
        </w:rPr>
        <w:t xml:space="preserve">Таблица </w:t>
      </w:r>
      <w:r>
        <w:rPr>
          <w:rStyle w:val="FontStyle36"/>
          <w:b/>
          <w:sz w:val="28"/>
          <w:szCs w:val="28"/>
        </w:rPr>
        <w:t>14</w:t>
      </w:r>
    </w:p>
    <w:p w:rsidR="002A1D10" w:rsidRPr="00685C10" w:rsidRDefault="002A1D10" w:rsidP="002A1D10">
      <w:pPr>
        <w:pStyle w:val="Style7"/>
        <w:spacing w:line="240" w:lineRule="auto"/>
        <w:ind w:firstLine="0"/>
        <w:jc w:val="center"/>
        <w:rPr>
          <w:rStyle w:val="FontStyle36"/>
          <w:b/>
          <w:sz w:val="28"/>
          <w:szCs w:val="28"/>
        </w:rPr>
      </w:pPr>
      <w:r w:rsidRPr="00685C10">
        <w:rPr>
          <w:rStyle w:val="FontStyle36"/>
          <w:b/>
          <w:sz w:val="28"/>
          <w:szCs w:val="28"/>
        </w:rPr>
        <w:t xml:space="preserve">Рекомендуемые уровни суммарного суточного поступления с рационом критически значимых пищевых веществ (поваренной соли, сахара, жиров </w:t>
      </w:r>
    </w:p>
    <w:p w:rsidR="002A1D10" w:rsidRPr="00685C10" w:rsidRDefault="002A1D10" w:rsidP="002A1D10">
      <w:pPr>
        <w:pStyle w:val="Style7"/>
        <w:spacing w:line="240" w:lineRule="auto"/>
        <w:ind w:firstLine="0"/>
        <w:jc w:val="center"/>
        <w:rPr>
          <w:rStyle w:val="FontStyle36"/>
          <w:b/>
          <w:sz w:val="28"/>
          <w:szCs w:val="28"/>
        </w:rPr>
      </w:pPr>
      <w:r w:rsidRPr="00685C10">
        <w:rPr>
          <w:rStyle w:val="FontStyle36"/>
          <w:b/>
          <w:sz w:val="28"/>
          <w:szCs w:val="28"/>
        </w:rPr>
        <w:t>с насыщенными жирными кислотами и трансизомерами жирных кислот)</w:t>
      </w:r>
    </w:p>
    <w:p w:rsidR="002A1D10" w:rsidRPr="00626764" w:rsidRDefault="002A1D10" w:rsidP="002A1D10">
      <w:pPr>
        <w:pStyle w:val="Style7"/>
        <w:spacing w:line="240" w:lineRule="auto"/>
        <w:ind w:firstLine="0"/>
        <w:jc w:val="center"/>
        <w:rPr>
          <w:rStyle w:val="FontStyle36"/>
          <w:sz w:val="16"/>
          <w:szCs w:val="16"/>
        </w:rPr>
      </w:pPr>
    </w:p>
    <w:tbl>
      <w:tblPr>
        <w:tblW w:w="9743" w:type="dxa"/>
        <w:jc w:val="center"/>
        <w:tblLayout w:type="fixed"/>
        <w:tblCellMar>
          <w:left w:w="40" w:type="dxa"/>
          <w:right w:w="40" w:type="dxa"/>
        </w:tblCellMar>
        <w:tblLook w:val="0000" w:firstRow="0" w:lastRow="0" w:firstColumn="0" w:lastColumn="0" w:noHBand="0" w:noVBand="0"/>
      </w:tblPr>
      <w:tblGrid>
        <w:gridCol w:w="3424"/>
        <w:gridCol w:w="6319"/>
      </w:tblGrid>
      <w:tr w:rsidR="002A1D10" w:rsidRPr="00324577" w:rsidTr="000179CA">
        <w:trPr>
          <w:trHeight w:val="807"/>
          <w:jc w:val="center"/>
        </w:trPr>
        <w:tc>
          <w:tcPr>
            <w:tcW w:w="3424"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0179CA">
            <w:pPr>
              <w:pStyle w:val="Style3"/>
              <w:widowControl/>
              <w:spacing w:line="240" w:lineRule="auto"/>
              <w:ind w:left="586"/>
              <w:jc w:val="left"/>
              <w:rPr>
                <w:rStyle w:val="FontStyle30"/>
                <w:sz w:val="24"/>
                <w:szCs w:val="24"/>
              </w:rPr>
            </w:pPr>
            <w:r w:rsidRPr="00324577">
              <w:rPr>
                <w:rStyle w:val="FontStyle30"/>
                <w:sz w:val="24"/>
                <w:szCs w:val="24"/>
              </w:rPr>
              <w:t>Пищевые вещества</w:t>
            </w:r>
          </w:p>
        </w:tc>
        <w:tc>
          <w:tcPr>
            <w:tcW w:w="6319"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pStyle w:val="Style3"/>
              <w:widowControl/>
              <w:spacing w:line="278" w:lineRule="exact"/>
              <w:ind w:left="102"/>
              <w:rPr>
                <w:rStyle w:val="FontStyle30"/>
                <w:sz w:val="24"/>
                <w:szCs w:val="24"/>
              </w:rPr>
            </w:pPr>
            <w:r w:rsidRPr="008D0520">
              <w:rPr>
                <w:rStyle w:val="FontStyle30"/>
                <w:sz w:val="24"/>
                <w:szCs w:val="24"/>
              </w:rPr>
              <w:t>Рекомендуемый уровень суточного поступления</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
              <w:widowControl/>
              <w:rPr>
                <w:rStyle w:val="FontStyle36"/>
                <w:sz w:val="24"/>
                <w:szCs w:val="24"/>
              </w:rPr>
            </w:pPr>
            <w:r w:rsidRPr="00324577">
              <w:rPr>
                <w:rStyle w:val="FontStyle30"/>
                <w:sz w:val="24"/>
                <w:szCs w:val="24"/>
              </w:rPr>
              <w:t xml:space="preserve">Поваренная соль </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spacing w:line="240" w:lineRule="auto"/>
              <w:rPr>
                <w:rStyle w:val="FontStyle31"/>
                <w:b w:val="0"/>
                <w:sz w:val="24"/>
                <w:szCs w:val="24"/>
              </w:rPr>
            </w:pPr>
            <w:r w:rsidRPr="008D0520">
              <w:rPr>
                <w:rStyle w:val="FontStyle23"/>
                <w:sz w:val="24"/>
                <w:szCs w:val="24"/>
              </w:rPr>
              <w:t xml:space="preserve">&lt; 5 </w:t>
            </w:r>
            <w:r w:rsidRPr="008D0520">
              <w:rPr>
                <w:rStyle w:val="FontStyle31"/>
                <w:sz w:val="24"/>
                <w:szCs w:val="24"/>
              </w:rPr>
              <w:t>г/сутки</w:t>
            </w:r>
          </w:p>
          <w:p w:rsidR="002A1D10" w:rsidRPr="00324577" w:rsidRDefault="002A1D10" w:rsidP="000179CA">
            <w:pPr>
              <w:pStyle w:val="Style3"/>
              <w:widowControl/>
              <w:spacing w:line="240" w:lineRule="auto"/>
              <w:rPr>
                <w:rStyle w:val="FontStyle31"/>
                <w:b w:val="0"/>
                <w:sz w:val="24"/>
                <w:szCs w:val="24"/>
              </w:rPr>
            </w:pPr>
            <w:r w:rsidRPr="008D0520">
              <w:rPr>
                <w:rStyle w:val="FontStyle30"/>
                <w:sz w:val="24"/>
                <w:szCs w:val="24"/>
              </w:rPr>
              <w:t xml:space="preserve">(или в пересчете на </w:t>
            </w:r>
            <w:r w:rsidRPr="008D0520">
              <w:rPr>
                <w:rStyle w:val="FontStyle31"/>
                <w:sz w:val="24"/>
                <w:szCs w:val="24"/>
              </w:rPr>
              <w:t xml:space="preserve">натрий </w:t>
            </w:r>
            <w:r w:rsidRPr="008D0520">
              <w:rPr>
                <w:rStyle w:val="FontStyle23"/>
                <w:sz w:val="24"/>
                <w:szCs w:val="24"/>
              </w:rPr>
              <w:t xml:space="preserve">2000 </w:t>
            </w:r>
            <w:r w:rsidRPr="008D0520">
              <w:rPr>
                <w:rStyle w:val="FontStyle31"/>
                <w:sz w:val="24"/>
                <w:szCs w:val="24"/>
              </w:rPr>
              <w:t>мг/сутки)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3"/>
              <w:widowControl/>
              <w:spacing w:line="240" w:lineRule="auto"/>
              <w:jc w:val="left"/>
              <w:rPr>
                <w:rStyle w:val="FontStyle30"/>
                <w:sz w:val="24"/>
                <w:szCs w:val="24"/>
              </w:rPr>
            </w:pPr>
            <w:r w:rsidRPr="00324577">
              <w:rPr>
                <w:rStyle w:val="FontStyle30"/>
                <w:sz w:val="24"/>
                <w:szCs w:val="24"/>
              </w:rPr>
              <w:t>Добавленный сахар</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rPr>
                <w:rStyle w:val="FontStyle30"/>
                <w:sz w:val="24"/>
                <w:szCs w:val="24"/>
              </w:rPr>
            </w:pPr>
            <w:r w:rsidRPr="008D0520">
              <w:rPr>
                <w:rStyle w:val="FontStyle23"/>
                <w:sz w:val="24"/>
                <w:szCs w:val="24"/>
              </w:rPr>
              <w:t xml:space="preserve">&lt; 50 </w:t>
            </w:r>
            <w:r w:rsidRPr="008D0520">
              <w:rPr>
                <w:rStyle w:val="FontStyle31"/>
                <w:sz w:val="24"/>
                <w:szCs w:val="24"/>
              </w:rPr>
              <w:t xml:space="preserve">г/сутки </w:t>
            </w:r>
            <w:r w:rsidRPr="008D0520">
              <w:rPr>
                <w:rStyle w:val="FontStyle30"/>
                <w:sz w:val="24"/>
                <w:szCs w:val="24"/>
              </w:rPr>
              <w:t>(или</w:t>
            </w:r>
            <w:r w:rsidRPr="008D0520">
              <w:rPr>
                <w:rStyle w:val="FontStyle23"/>
                <w:sz w:val="24"/>
                <w:szCs w:val="24"/>
              </w:rPr>
              <w:t xml:space="preserve">&lt;10%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3"/>
              <w:widowControl/>
              <w:spacing w:line="240" w:lineRule="auto"/>
              <w:jc w:val="left"/>
              <w:rPr>
                <w:rStyle w:val="FontStyle30"/>
                <w:sz w:val="24"/>
                <w:szCs w:val="24"/>
              </w:rPr>
            </w:pPr>
            <w:r w:rsidRPr="00324577">
              <w:rPr>
                <w:rStyle w:val="FontStyle30"/>
                <w:sz w:val="24"/>
                <w:szCs w:val="24"/>
              </w:rPr>
              <w:t>Жир, в т.ч.:</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rPr>
                <w:rStyle w:val="FontStyle30"/>
                <w:sz w:val="24"/>
                <w:szCs w:val="24"/>
              </w:rPr>
            </w:pPr>
            <w:r w:rsidRPr="008D0520">
              <w:rPr>
                <w:rStyle w:val="FontStyle23"/>
                <w:sz w:val="24"/>
                <w:szCs w:val="24"/>
              </w:rPr>
              <w:t xml:space="preserve">&lt; 65 </w:t>
            </w:r>
            <w:r w:rsidRPr="008D0520">
              <w:rPr>
                <w:rStyle w:val="FontStyle31"/>
                <w:sz w:val="24"/>
                <w:szCs w:val="24"/>
              </w:rPr>
              <w:t xml:space="preserve">г/сутки </w:t>
            </w:r>
            <w:r w:rsidRPr="008D0520">
              <w:rPr>
                <w:rStyle w:val="FontStyle30"/>
                <w:sz w:val="24"/>
                <w:szCs w:val="24"/>
              </w:rPr>
              <w:t xml:space="preserve">(или </w:t>
            </w:r>
            <w:r w:rsidRPr="008D0520">
              <w:rPr>
                <w:rStyle w:val="FontStyle23"/>
                <w:sz w:val="24"/>
                <w:szCs w:val="24"/>
              </w:rPr>
              <w:t xml:space="preserve">&lt; 30 %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19"/>
              <w:widowControl/>
              <w:spacing w:line="274" w:lineRule="exact"/>
              <w:ind w:firstLine="5"/>
              <w:rPr>
                <w:rStyle w:val="FontStyle30"/>
                <w:sz w:val="24"/>
                <w:szCs w:val="24"/>
              </w:rPr>
            </w:pPr>
            <w:r w:rsidRPr="00324577">
              <w:rPr>
                <w:rStyle w:val="FontStyle30"/>
                <w:sz w:val="24"/>
                <w:szCs w:val="24"/>
              </w:rPr>
              <w:t>- с насыщенными жирными кислотами</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rPr>
                <w:rStyle w:val="FontStyle30"/>
                <w:sz w:val="24"/>
                <w:szCs w:val="24"/>
              </w:rPr>
            </w:pPr>
            <w:r w:rsidRPr="008D0520">
              <w:rPr>
                <w:rStyle w:val="FontStyle23"/>
                <w:sz w:val="24"/>
                <w:szCs w:val="24"/>
              </w:rPr>
              <w:t xml:space="preserve">&lt; 20 </w:t>
            </w:r>
            <w:r w:rsidRPr="008D0520">
              <w:rPr>
                <w:rStyle w:val="FontStyle31"/>
                <w:sz w:val="24"/>
                <w:szCs w:val="24"/>
              </w:rPr>
              <w:t xml:space="preserve">г/сутки </w:t>
            </w:r>
            <w:r w:rsidRPr="008D0520">
              <w:rPr>
                <w:rStyle w:val="FontStyle30"/>
                <w:sz w:val="24"/>
                <w:szCs w:val="24"/>
              </w:rPr>
              <w:t>(или</w:t>
            </w:r>
            <w:r w:rsidRPr="008D0520">
              <w:rPr>
                <w:rStyle w:val="FontStyle23"/>
                <w:sz w:val="24"/>
                <w:szCs w:val="24"/>
              </w:rPr>
              <w:t xml:space="preserve">&lt;10%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19"/>
              <w:widowControl/>
              <w:spacing w:line="274" w:lineRule="exact"/>
              <w:ind w:firstLine="5"/>
              <w:rPr>
                <w:rStyle w:val="FontStyle30"/>
                <w:sz w:val="24"/>
                <w:szCs w:val="24"/>
              </w:rPr>
            </w:pPr>
            <w:r w:rsidRPr="00324577">
              <w:rPr>
                <w:rStyle w:val="FontStyle30"/>
                <w:sz w:val="24"/>
                <w:szCs w:val="24"/>
              </w:rPr>
              <w:t>- с трансизомерами жирных кислот (за исключением молочного жира)</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spacing w:line="322" w:lineRule="exact"/>
              <w:rPr>
                <w:rStyle w:val="FontStyle30"/>
                <w:sz w:val="24"/>
                <w:szCs w:val="24"/>
              </w:rPr>
            </w:pPr>
            <w:r w:rsidRPr="008D0520">
              <w:rPr>
                <w:rStyle w:val="FontStyle23"/>
                <w:sz w:val="24"/>
                <w:szCs w:val="24"/>
              </w:rPr>
              <w:t xml:space="preserve">&lt;2 </w:t>
            </w:r>
            <w:r w:rsidRPr="008D0520">
              <w:rPr>
                <w:rStyle w:val="FontStyle31"/>
                <w:sz w:val="24"/>
                <w:szCs w:val="24"/>
              </w:rPr>
              <w:t xml:space="preserve">г/сутки </w:t>
            </w:r>
            <w:r w:rsidRPr="008D0520">
              <w:rPr>
                <w:rStyle w:val="FontStyle30"/>
                <w:sz w:val="24"/>
                <w:szCs w:val="24"/>
              </w:rPr>
              <w:t>(или</w:t>
            </w:r>
            <w:r w:rsidRPr="008D0520">
              <w:rPr>
                <w:rStyle w:val="FontStyle23"/>
                <w:sz w:val="24"/>
                <w:szCs w:val="24"/>
              </w:rPr>
              <w:t xml:space="preserve">&lt;1%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bl>
    <w:p w:rsidR="002A1D10" w:rsidRPr="00626764" w:rsidRDefault="002A1D10" w:rsidP="002A1D10">
      <w:pPr>
        <w:pStyle w:val="Style7"/>
        <w:spacing w:line="240" w:lineRule="auto"/>
        <w:ind w:firstLine="0"/>
        <w:jc w:val="center"/>
        <w:rPr>
          <w:rStyle w:val="FontStyle36"/>
          <w:sz w:val="28"/>
          <w:szCs w:val="28"/>
        </w:rPr>
      </w:pPr>
    </w:p>
    <w:p w:rsidR="002A1D10" w:rsidRPr="00626764" w:rsidRDefault="002A1D10" w:rsidP="002A1D10">
      <w:pPr>
        <w:pStyle w:val="Style7"/>
        <w:widowControl/>
        <w:spacing w:line="264" w:lineRule="auto"/>
        <w:ind w:firstLine="709"/>
        <w:rPr>
          <w:rStyle w:val="FontStyle36"/>
          <w:sz w:val="28"/>
          <w:szCs w:val="28"/>
        </w:rPr>
      </w:pPr>
      <w:r w:rsidRPr="00626764">
        <w:rPr>
          <w:rStyle w:val="FontStyle36"/>
          <w:sz w:val="28"/>
          <w:szCs w:val="28"/>
        </w:rPr>
        <w:t xml:space="preserve">При разработке цветовых схем маркировки пищевой продукции, ранжирующих ее в соответствии с пищевой ценностью и содержанием критически значимых пищевых веществ, необходимо использовать приведенные в таблице </w:t>
      </w:r>
      <w:r>
        <w:rPr>
          <w:rStyle w:val="FontStyle36"/>
          <w:sz w:val="28"/>
          <w:szCs w:val="28"/>
        </w:rPr>
        <w:t>15</w:t>
      </w:r>
      <w:r w:rsidRPr="00626764">
        <w:rPr>
          <w:rStyle w:val="FontStyle36"/>
          <w:sz w:val="28"/>
          <w:szCs w:val="28"/>
        </w:rPr>
        <w:t xml:space="preserve"> дифференцированные критерии, полученные путем анализа среднесуточного потребления пищевой продукции в Российской Федерации и усредненных значений критически значимых пищевых веществ. </w:t>
      </w:r>
    </w:p>
    <w:p w:rsidR="002A1D10" w:rsidRPr="0040145A" w:rsidRDefault="002A1D10" w:rsidP="002A1D10">
      <w:pPr>
        <w:pStyle w:val="Style7"/>
        <w:widowControl/>
        <w:spacing w:line="240" w:lineRule="auto"/>
        <w:ind w:firstLine="709"/>
        <w:jc w:val="right"/>
        <w:rPr>
          <w:rStyle w:val="FontStyle36"/>
          <w:b/>
          <w:sz w:val="28"/>
          <w:szCs w:val="28"/>
        </w:rPr>
      </w:pPr>
      <w:r w:rsidRPr="0040145A">
        <w:rPr>
          <w:rStyle w:val="FontStyle36"/>
          <w:b/>
          <w:sz w:val="28"/>
          <w:szCs w:val="28"/>
        </w:rPr>
        <w:t>Таблица 1</w:t>
      </w:r>
      <w:r>
        <w:rPr>
          <w:rStyle w:val="FontStyle36"/>
          <w:b/>
          <w:sz w:val="28"/>
          <w:szCs w:val="28"/>
        </w:rPr>
        <w:t>5</w:t>
      </w:r>
    </w:p>
    <w:p w:rsidR="002A1D10" w:rsidRPr="0040145A" w:rsidRDefault="002A1D10" w:rsidP="002A1D10">
      <w:pPr>
        <w:pStyle w:val="Style7"/>
        <w:widowControl/>
        <w:spacing w:line="240" w:lineRule="auto"/>
        <w:rPr>
          <w:rStyle w:val="FontStyle36"/>
          <w:b/>
          <w:sz w:val="16"/>
          <w:szCs w:val="16"/>
        </w:rPr>
      </w:pPr>
    </w:p>
    <w:p w:rsidR="002A1D10" w:rsidRPr="0040145A" w:rsidRDefault="002A1D10" w:rsidP="002A1D10">
      <w:pPr>
        <w:pStyle w:val="Style7"/>
        <w:widowControl/>
        <w:spacing w:line="216" w:lineRule="auto"/>
        <w:ind w:firstLine="0"/>
        <w:jc w:val="center"/>
        <w:rPr>
          <w:rStyle w:val="FontStyle36"/>
          <w:b/>
          <w:sz w:val="28"/>
          <w:szCs w:val="28"/>
        </w:rPr>
      </w:pPr>
      <w:r w:rsidRPr="0040145A">
        <w:rPr>
          <w:rStyle w:val="FontStyle36"/>
          <w:b/>
          <w:sz w:val="28"/>
          <w:szCs w:val="28"/>
        </w:rPr>
        <w:t>Дифференцированные критерии отнесения пищевой продукции промышленного производства к продуктам с избыточным содержанием поваренной соли, добавленного сахара, жиров с насыщенными жирными кислотами и трансизомерами жирных кислот</w:t>
      </w:r>
    </w:p>
    <w:p w:rsidR="002A1D10" w:rsidRPr="00626764" w:rsidRDefault="002A1D10" w:rsidP="002A1D10">
      <w:pPr>
        <w:pStyle w:val="Style7"/>
        <w:widowControl/>
        <w:spacing w:line="240" w:lineRule="auto"/>
        <w:rPr>
          <w:rStyle w:val="FontStyle36"/>
          <w:sz w:val="16"/>
          <w:szCs w:val="16"/>
        </w:rPr>
      </w:pPr>
    </w:p>
    <w:tbl>
      <w:tblPr>
        <w:tblW w:w="9806" w:type="dxa"/>
        <w:jc w:val="center"/>
        <w:tblLayout w:type="fixed"/>
        <w:tblCellMar>
          <w:left w:w="40" w:type="dxa"/>
          <w:right w:w="40" w:type="dxa"/>
        </w:tblCellMar>
        <w:tblLook w:val="0000" w:firstRow="0" w:lastRow="0" w:firstColumn="0" w:lastColumn="0" w:noHBand="0" w:noVBand="0"/>
      </w:tblPr>
      <w:tblGrid>
        <w:gridCol w:w="2995"/>
        <w:gridCol w:w="2251"/>
        <w:gridCol w:w="4560"/>
      </w:tblGrid>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ind w:left="394"/>
              <w:rPr>
                <w:rStyle w:val="FontStyle30"/>
                <w:sz w:val="24"/>
                <w:szCs w:val="24"/>
              </w:rPr>
            </w:pPr>
            <w:r w:rsidRPr="00324577">
              <w:rPr>
                <w:rStyle w:val="FontStyle30"/>
                <w:sz w:val="24"/>
                <w:szCs w:val="24"/>
              </w:rPr>
              <w:t>Пищевые вещества</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ind w:left="110"/>
              <w:rPr>
                <w:rStyle w:val="FontStyle30"/>
                <w:sz w:val="24"/>
                <w:szCs w:val="24"/>
              </w:rPr>
            </w:pPr>
            <w:r w:rsidRPr="008D0520">
              <w:rPr>
                <w:rStyle w:val="FontStyle30"/>
                <w:sz w:val="24"/>
                <w:szCs w:val="24"/>
              </w:rPr>
              <w:t>Уровень избыточности, г/100 г</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ind w:left="1224"/>
              <w:rPr>
                <w:rStyle w:val="FontStyle30"/>
                <w:sz w:val="24"/>
                <w:szCs w:val="24"/>
              </w:rPr>
            </w:pPr>
            <w:r w:rsidRPr="008D0520">
              <w:rPr>
                <w:rStyle w:val="FontStyle30"/>
                <w:sz w:val="24"/>
                <w:szCs w:val="24"/>
              </w:rPr>
              <w:t>Пищевая продукция</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lang w:val="en-US"/>
              </w:rPr>
            </w:pPr>
            <w:r w:rsidRPr="00324577">
              <w:rPr>
                <w:rStyle w:val="FontStyle30"/>
                <w:sz w:val="24"/>
                <w:szCs w:val="24"/>
              </w:rPr>
              <w:t xml:space="preserve">Поваренная соль </w:t>
            </w:r>
            <w:r w:rsidRPr="00324577">
              <w:rPr>
                <w:rStyle w:val="FontStyle30"/>
                <w:sz w:val="24"/>
                <w:szCs w:val="24"/>
                <w:lang w:val="en-US"/>
              </w:rPr>
              <w:t>[</w:t>
            </w:r>
            <w:r w:rsidRPr="00324577">
              <w:rPr>
                <w:rStyle w:val="FontStyle30"/>
                <w:sz w:val="24"/>
                <w:szCs w:val="24"/>
              </w:rPr>
              <w:t>натрий</w:t>
            </w:r>
            <w:r w:rsidRPr="00324577">
              <w:rPr>
                <w:rStyle w:val="FontStyle30"/>
                <w:sz w:val="24"/>
                <w:szCs w:val="24"/>
                <w:lang w:val="en-US"/>
              </w:rPr>
              <w:t>]</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 xml:space="preserve">&gt;1,20 </w:t>
            </w:r>
            <w:r w:rsidRPr="008D0520">
              <w:rPr>
                <w:rStyle w:val="FontStyle34"/>
                <w:sz w:val="24"/>
                <w:szCs w:val="24"/>
                <w:lang w:val="en-US"/>
              </w:rPr>
              <w:t>[</w:t>
            </w:r>
            <w:r w:rsidRPr="008D0520">
              <w:rPr>
                <w:rStyle w:val="FontStyle34"/>
                <w:sz w:val="24"/>
                <w:szCs w:val="24"/>
              </w:rPr>
              <w:t>0,48</w:t>
            </w:r>
            <w:r w:rsidRPr="008D0520">
              <w:rPr>
                <w:rStyle w:val="FontStyle34"/>
                <w:sz w:val="24"/>
                <w:szCs w:val="24"/>
                <w:lang w:val="en-US"/>
              </w:rPr>
              <w:t>]</w:t>
            </w:r>
          </w:p>
          <w:p w:rsidR="002A1D10" w:rsidRPr="00324577" w:rsidRDefault="002A1D10" w:rsidP="00E3227A">
            <w:pPr>
              <w:pStyle w:val="Style6"/>
              <w:widowControl/>
              <w:spacing w:line="240" w:lineRule="auto"/>
              <w:ind w:left="110"/>
              <w:rPr>
                <w:rStyle w:val="FontStyle34"/>
                <w:sz w:val="24"/>
                <w:szCs w:val="24"/>
              </w:rPr>
            </w:pPr>
          </w:p>
          <w:p w:rsidR="002A1D10" w:rsidRPr="00324577" w:rsidRDefault="002A1D10" w:rsidP="00E3227A">
            <w:pPr>
              <w:pStyle w:val="Style6"/>
              <w:widowControl/>
              <w:spacing w:line="240" w:lineRule="auto"/>
              <w:ind w:left="110"/>
              <w:rPr>
                <w:rStyle w:val="FontStyle34"/>
                <w:sz w:val="24"/>
                <w:szCs w:val="24"/>
                <w:lang w:val="en-US"/>
              </w:rPr>
            </w:pPr>
            <w:r w:rsidRPr="008D0520">
              <w:rPr>
                <w:rStyle w:val="FontStyle34"/>
                <w:sz w:val="24"/>
                <w:szCs w:val="24"/>
              </w:rPr>
              <w:t xml:space="preserve">&gt;1,75 </w:t>
            </w:r>
            <w:r w:rsidRPr="008D0520">
              <w:rPr>
                <w:rStyle w:val="FontStyle34"/>
                <w:sz w:val="24"/>
                <w:szCs w:val="24"/>
                <w:lang w:val="en-US"/>
              </w:rPr>
              <w:t>[</w:t>
            </w:r>
            <w:r w:rsidRPr="008D0520">
              <w:rPr>
                <w:rStyle w:val="FontStyle34"/>
                <w:sz w:val="24"/>
                <w:szCs w:val="24"/>
              </w:rPr>
              <w:t>0,70</w:t>
            </w:r>
            <w:r w:rsidRPr="002D1DDB">
              <w:rPr>
                <w:rStyle w:val="FontStyle34"/>
                <w:sz w:val="24"/>
                <w:szCs w:val="24"/>
                <w:lang w:val="en-US"/>
              </w:rPr>
              <w:t>]</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8D5955" w:rsidRDefault="002A1D10" w:rsidP="00E3227A">
            <w:pPr>
              <w:pStyle w:val="Style19"/>
              <w:widowControl/>
              <w:spacing w:line="240" w:lineRule="auto"/>
              <w:ind w:right="1070" w:firstLine="10"/>
              <w:rPr>
                <w:rStyle w:val="FontStyle30"/>
                <w:sz w:val="24"/>
                <w:szCs w:val="24"/>
              </w:rPr>
            </w:pPr>
            <w:r w:rsidRPr="00405F0F">
              <w:rPr>
                <w:rStyle w:val="FontStyle30"/>
                <w:sz w:val="24"/>
                <w:szCs w:val="24"/>
              </w:rPr>
              <w:t xml:space="preserve">хлеб и хлебопродукты </w:t>
            </w:r>
          </w:p>
          <w:p w:rsidR="002A1D10" w:rsidRPr="00F02330" w:rsidRDefault="002A1D10" w:rsidP="00E3227A">
            <w:pPr>
              <w:pStyle w:val="Style19"/>
              <w:widowControl/>
              <w:spacing w:line="240" w:lineRule="auto"/>
              <w:ind w:right="1070" w:firstLine="10"/>
              <w:rPr>
                <w:rStyle w:val="FontStyle30"/>
                <w:sz w:val="24"/>
                <w:szCs w:val="24"/>
              </w:rPr>
            </w:pPr>
          </w:p>
          <w:p w:rsidR="002A1D10" w:rsidRPr="003A5B24" w:rsidRDefault="002A1D10" w:rsidP="00E3227A">
            <w:pPr>
              <w:pStyle w:val="Style19"/>
              <w:widowControl/>
              <w:spacing w:line="240" w:lineRule="auto"/>
              <w:ind w:right="1070" w:firstLine="10"/>
              <w:rPr>
                <w:rStyle w:val="FontStyle30"/>
                <w:sz w:val="24"/>
                <w:szCs w:val="24"/>
              </w:rPr>
            </w:pPr>
            <w:r w:rsidRPr="003A5B24">
              <w:rPr>
                <w:rStyle w:val="FontStyle30"/>
                <w:sz w:val="24"/>
                <w:szCs w:val="24"/>
              </w:rPr>
              <w:t>переработанные мясопродукты и рыбопродукты</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324577">
              <w:rPr>
                <w:rStyle w:val="FontStyle30"/>
                <w:sz w:val="24"/>
                <w:szCs w:val="24"/>
              </w:rPr>
              <w:t>добавленный сахар</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&gt;22,00</w:t>
            </w:r>
          </w:p>
          <w:p w:rsidR="002A1D10" w:rsidRPr="00324577" w:rsidRDefault="002A1D10" w:rsidP="00E3227A">
            <w:pPr>
              <w:pStyle w:val="Style6"/>
              <w:widowControl/>
              <w:spacing w:line="240" w:lineRule="auto"/>
              <w:ind w:left="110"/>
              <w:rPr>
                <w:rStyle w:val="FontStyle34"/>
                <w:sz w:val="24"/>
                <w:szCs w:val="24"/>
              </w:rPr>
            </w:pPr>
          </w:p>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&gt;7,00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8D0520">
              <w:rPr>
                <w:rStyle w:val="FontStyle30"/>
                <w:sz w:val="24"/>
                <w:szCs w:val="24"/>
              </w:rPr>
              <w:t>твердые продукты</w:t>
            </w:r>
          </w:p>
          <w:p w:rsidR="002A1D10" w:rsidRPr="00324577" w:rsidRDefault="002A1D10" w:rsidP="00E3227A">
            <w:pPr>
              <w:pStyle w:val="Style3"/>
              <w:widowControl/>
              <w:spacing w:line="240" w:lineRule="auto"/>
              <w:jc w:val="left"/>
              <w:rPr>
                <w:rStyle w:val="FontStyle30"/>
                <w:sz w:val="24"/>
                <w:szCs w:val="24"/>
              </w:rPr>
            </w:pPr>
          </w:p>
          <w:p w:rsidR="002A1D10" w:rsidRPr="008D5955" w:rsidRDefault="002A1D10" w:rsidP="00E3227A">
            <w:pPr>
              <w:pStyle w:val="Style3"/>
              <w:widowControl/>
              <w:spacing w:line="240" w:lineRule="auto"/>
              <w:jc w:val="left"/>
              <w:rPr>
                <w:rStyle w:val="FontStyle30"/>
                <w:sz w:val="24"/>
                <w:szCs w:val="24"/>
              </w:rPr>
            </w:pPr>
            <w:r w:rsidRPr="00405F0F">
              <w:rPr>
                <w:rStyle w:val="FontStyle30"/>
                <w:sz w:val="24"/>
                <w:szCs w:val="24"/>
              </w:rPr>
              <w:t>напитки, жидкие и пастообразные</w:t>
            </w:r>
          </w:p>
          <w:p w:rsidR="002A1D10" w:rsidRPr="003A5B24" w:rsidRDefault="002A1D10" w:rsidP="00E3227A">
            <w:pPr>
              <w:pStyle w:val="Style3"/>
              <w:widowControl/>
              <w:spacing w:line="240" w:lineRule="auto"/>
              <w:jc w:val="left"/>
              <w:rPr>
                <w:rStyle w:val="FontStyle30"/>
                <w:sz w:val="24"/>
                <w:szCs w:val="24"/>
              </w:rPr>
            </w:pPr>
            <w:r w:rsidRPr="00F02330">
              <w:rPr>
                <w:rStyle w:val="FontStyle30"/>
                <w:sz w:val="24"/>
                <w:szCs w:val="24"/>
              </w:rPr>
              <w:t>молочные продукты</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324577">
              <w:rPr>
                <w:rStyle w:val="FontStyle30"/>
                <w:sz w:val="24"/>
                <w:szCs w:val="24"/>
              </w:rPr>
              <w:t>жир, в т.ч.:</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4"/>
              <w:widowControl/>
              <w:spacing w:line="240" w:lineRule="auto"/>
              <w:ind w:left="110"/>
              <w:rPr>
                <w:rStyle w:val="FontStyle34"/>
                <w:sz w:val="24"/>
                <w:szCs w:val="24"/>
              </w:rPr>
            </w:pPr>
            <w:r w:rsidRPr="008D0520">
              <w:rPr>
                <w:rStyle w:val="FontStyle34"/>
                <w:sz w:val="24"/>
                <w:szCs w:val="24"/>
              </w:rPr>
              <w:t>&gt;18,00</w:t>
            </w:r>
          </w:p>
          <w:p w:rsidR="002A1D10" w:rsidRPr="00324577" w:rsidRDefault="002A1D10" w:rsidP="00E3227A">
            <w:pPr>
              <w:pStyle w:val="Style4"/>
              <w:widowControl/>
              <w:spacing w:line="240" w:lineRule="auto"/>
              <w:ind w:left="110"/>
              <w:rPr>
                <w:rStyle w:val="FontStyle34"/>
                <w:sz w:val="24"/>
                <w:szCs w:val="24"/>
              </w:rPr>
            </w:pPr>
          </w:p>
          <w:p w:rsidR="002A1D10" w:rsidRPr="00324577" w:rsidRDefault="002A1D10" w:rsidP="00E3227A">
            <w:pPr>
              <w:pStyle w:val="Style4"/>
              <w:widowControl/>
              <w:spacing w:line="240" w:lineRule="auto"/>
              <w:ind w:left="110"/>
              <w:rPr>
                <w:rStyle w:val="FontStyle34"/>
                <w:sz w:val="24"/>
                <w:szCs w:val="24"/>
              </w:rPr>
            </w:pPr>
            <w:r w:rsidRPr="008D0520">
              <w:rPr>
                <w:rStyle w:val="FontStyle34"/>
                <w:sz w:val="24"/>
                <w:szCs w:val="24"/>
              </w:rPr>
              <w:t>&gt;9,00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19"/>
              <w:widowControl/>
              <w:spacing w:line="240" w:lineRule="auto"/>
              <w:ind w:firstLine="14"/>
              <w:rPr>
                <w:rStyle w:val="FontStyle30"/>
                <w:sz w:val="24"/>
                <w:szCs w:val="24"/>
              </w:rPr>
            </w:pPr>
            <w:r w:rsidRPr="008D0520">
              <w:rPr>
                <w:rStyle w:val="FontStyle30"/>
                <w:sz w:val="24"/>
                <w:szCs w:val="24"/>
              </w:rPr>
              <w:t xml:space="preserve">мясопродукты (при содержании белка не менее 12%) </w:t>
            </w:r>
          </w:p>
          <w:p w:rsidR="002A1D10" w:rsidRPr="00324577" w:rsidRDefault="002A1D10" w:rsidP="00E3227A">
            <w:pPr>
              <w:pStyle w:val="Style19"/>
              <w:widowControl/>
              <w:spacing w:line="240" w:lineRule="auto"/>
              <w:ind w:firstLine="14"/>
              <w:rPr>
                <w:rStyle w:val="FontStyle30"/>
                <w:sz w:val="24"/>
                <w:szCs w:val="24"/>
              </w:rPr>
            </w:pPr>
            <w:r w:rsidRPr="002D1DDB">
              <w:rPr>
                <w:rStyle w:val="FontStyle30"/>
                <w:sz w:val="24"/>
                <w:szCs w:val="24"/>
              </w:rPr>
              <w:t>творожные продукты</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19"/>
              <w:widowControl/>
              <w:spacing w:line="240" w:lineRule="auto"/>
              <w:ind w:firstLine="5"/>
              <w:rPr>
                <w:rStyle w:val="FontStyle30"/>
                <w:sz w:val="24"/>
                <w:szCs w:val="24"/>
              </w:rPr>
            </w:pPr>
            <w:r w:rsidRPr="00324577">
              <w:rPr>
                <w:rStyle w:val="FontStyle30"/>
                <w:sz w:val="24"/>
                <w:szCs w:val="24"/>
              </w:rPr>
              <w:t>- с насыщенными жирными ки</w:t>
            </w:r>
            <w:r w:rsidRPr="008D0520">
              <w:rPr>
                <w:rStyle w:val="FontStyle30"/>
                <w:sz w:val="24"/>
                <w:szCs w:val="24"/>
              </w:rPr>
              <w:t>слотами</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&gt;5,00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8D0520">
              <w:rPr>
                <w:rStyle w:val="FontStyle30"/>
                <w:sz w:val="24"/>
                <w:szCs w:val="24"/>
              </w:rPr>
              <w:t>все группы продуктов</w:t>
            </w:r>
          </w:p>
        </w:tc>
      </w:tr>
      <w:tr w:rsidR="002A1D10" w:rsidRPr="00324577" w:rsidTr="00E3227A">
        <w:trPr>
          <w:trHeight w:val="764"/>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19"/>
              <w:widowControl/>
              <w:spacing w:line="240" w:lineRule="auto"/>
              <w:ind w:firstLine="5"/>
              <w:rPr>
                <w:rStyle w:val="FontStyle30"/>
                <w:sz w:val="24"/>
                <w:szCs w:val="24"/>
              </w:rPr>
            </w:pPr>
            <w:r w:rsidRPr="00324577">
              <w:rPr>
                <w:rStyle w:val="FontStyle30"/>
                <w:sz w:val="24"/>
                <w:szCs w:val="24"/>
              </w:rPr>
              <w:t>- с трансизомерами жирных кислот (за исключением молочного жира)</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&gt;2,0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8D0520">
              <w:rPr>
                <w:rStyle w:val="FontStyle30"/>
                <w:sz w:val="24"/>
                <w:szCs w:val="24"/>
              </w:rPr>
              <w:t>все группы продуктов</w:t>
            </w:r>
          </w:p>
        </w:tc>
      </w:tr>
    </w:tbl>
    <w:p w:rsidR="002A1D10" w:rsidRPr="00626764" w:rsidRDefault="002A1D10" w:rsidP="002A1D10">
      <w:pPr>
        <w:pStyle w:val="Style7"/>
        <w:widowControl/>
        <w:spacing w:line="322" w:lineRule="exact"/>
        <w:rPr>
          <w:rStyle w:val="FontStyle36"/>
        </w:rPr>
      </w:pPr>
    </w:p>
    <w:p w:rsidR="00324577" w:rsidRDefault="002A1D10" w:rsidP="002A1D10">
      <w:pPr>
        <w:pStyle w:val="Style7"/>
        <w:widowControl/>
        <w:spacing w:line="276" w:lineRule="auto"/>
        <w:ind w:firstLine="709"/>
        <w:rPr>
          <w:rStyle w:val="FontStyle36"/>
          <w:sz w:val="28"/>
          <w:szCs w:val="28"/>
        </w:rPr>
      </w:pPr>
      <w:r w:rsidRPr="00626764">
        <w:rPr>
          <w:rStyle w:val="FontStyle36"/>
          <w:sz w:val="28"/>
          <w:szCs w:val="28"/>
        </w:rPr>
        <w:t>При условии содержания критически значимых пищевых веществ в пищевой продукции</w:t>
      </w:r>
      <w:r>
        <w:rPr>
          <w:rStyle w:val="FontStyle36"/>
          <w:sz w:val="28"/>
          <w:szCs w:val="28"/>
        </w:rPr>
        <w:t>,</w:t>
      </w:r>
      <w:r w:rsidRPr="00626764">
        <w:rPr>
          <w:rStyle w:val="FontStyle36"/>
          <w:sz w:val="28"/>
          <w:szCs w:val="28"/>
        </w:rPr>
        <w:t xml:space="preserve"> указанных в таблиц</w:t>
      </w:r>
      <w:r>
        <w:rPr>
          <w:rStyle w:val="FontStyle36"/>
          <w:sz w:val="28"/>
          <w:szCs w:val="28"/>
        </w:rPr>
        <w:t>е 15</w:t>
      </w:r>
      <w:r w:rsidRPr="00626764">
        <w:rPr>
          <w:rStyle w:val="FontStyle36"/>
          <w:sz w:val="28"/>
          <w:szCs w:val="28"/>
        </w:rPr>
        <w:t xml:space="preserve"> границ значений и при существующей структуре потребления, будут достигнуты целевые уровни их суточного поступления с рационом.</w:t>
      </w:r>
    </w:p>
    <w:p w:rsidR="00CF371B" w:rsidRDefault="00CF371B">
      <w:pPr>
        <w:pStyle w:val="Style7"/>
        <w:widowControl/>
        <w:spacing w:line="276" w:lineRule="auto"/>
        <w:ind w:firstLine="709"/>
      </w:pPr>
    </w:p>
    <w:p w:rsidR="00F10856" w:rsidRDefault="00F10856" w:rsidP="00E3227A">
      <w:pPr>
        <w:pStyle w:val="ae"/>
        <w:spacing w:after="120"/>
        <w:jc w:val="center"/>
        <w:rPr>
          <w:b/>
          <w:sz w:val="28"/>
          <w:szCs w:val="28"/>
        </w:rPr>
      </w:pPr>
      <w:r>
        <w:rPr>
          <w:b/>
          <w:sz w:val="28"/>
          <w:szCs w:val="28"/>
        </w:rPr>
        <w:t>ГИГИЕНИЧЕСКИЕ ПРИНЦИПЫ ПРИГОТОВЛЕНИЯ, ХРАНЕНИЯ И ПОТРЕБЛЕНИЯ ПИЩИ</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Как бы ни была развита система общественного питания, пища, приготовленная дома, обычно самая вкусная и качественная. Когда мы готов</w:t>
      </w:r>
      <w:r>
        <w:rPr>
          <w:rFonts w:ascii="Times New Roman" w:hAnsi="Times New Roman"/>
          <w:color w:val="252A37"/>
          <w:sz w:val="28"/>
          <w:szCs w:val="28"/>
        </w:rPr>
        <w:t>им</w:t>
      </w:r>
      <w:r w:rsidRPr="00F10856">
        <w:rPr>
          <w:rFonts w:ascii="Times New Roman" w:hAnsi="Times New Roman"/>
          <w:color w:val="252A37"/>
          <w:sz w:val="28"/>
          <w:szCs w:val="28"/>
        </w:rPr>
        <w:t xml:space="preserve"> для себя, то стараемся делать это как можно лучше и аккуратнее. В то же время при выборе продуктов и в процессе приготовления пищи в домашних условиях, чтобы избежать пищевых отравлений, необходимо соблюдать определенные гигиенические правила.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встречаются везде, но наиболее часто находятся в</w:t>
      </w:r>
      <w:r>
        <w:rPr>
          <w:rFonts w:ascii="Times New Roman" w:hAnsi="Times New Roman"/>
          <w:color w:val="252A37"/>
          <w:sz w:val="28"/>
          <w:szCs w:val="28"/>
        </w:rPr>
        <w:t xml:space="preserve"> </w:t>
      </w:r>
      <w:r w:rsidRPr="00F10856">
        <w:rPr>
          <w:rFonts w:ascii="Times New Roman" w:hAnsi="Times New Roman"/>
          <w:color w:val="252A37"/>
          <w:sz w:val="28"/>
          <w:szCs w:val="28"/>
        </w:rPr>
        <w:t>фекалиях, почве и воде, на</w:t>
      </w:r>
      <w:r>
        <w:rPr>
          <w:rFonts w:ascii="Times New Roman" w:hAnsi="Times New Roman"/>
          <w:color w:val="252A37"/>
          <w:sz w:val="28"/>
          <w:szCs w:val="28"/>
        </w:rPr>
        <w:t xml:space="preserve"> </w:t>
      </w:r>
      <w:r w:rsidRPr="00F10856">
        <w:rPr>
          <w:rFonts w:ascii="Times New Roman" w:hAnsi="Times New Roman"/>
          <w:color w:val="252A37"/>
          <w:sz w:val="28"/>
          <w:szCs w:val="28"/>
        </w:rPr>
        <w:t>коже животных и людей. Например, на одном квадратном сантиметре человеческой кожи постоянно проживают 100 тысяч бактерий.</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Не все микробы опасны. Некоторые из них помогают переваривать пищу, производить лекарства или готовить продукты и напитки. Другие </w:t>
      </w:r>
      <w:r>
        <w:rPr>
          <w:rFonts w:ascii="Times New Roman" w:hAnsi="Times New Roman"/>
          <w:color w:val="252A37"/>
          <w:sz w:val="28"/>
          <w:szCs w:val="28"/>
        </w:rPr>
        <w:t>–</w:t>
      </w:r>
      <w:r w:rsidRPr="00F10856">
        <w:rPr>
          <w:rFonts w:ascii="Times New Roman" w:hAnsi="Times New Roman"/>
          <w:color w:val="252A37"/>
          <w:sz w:val="28"/>
          <w:szCs w:val="28"/>
        </w:rPr>
        <w:t xml:space="preserve"> болезней не вызывают, но</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портят внешний вид, вкус и запах продуктов.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Действительно опасные микроорганизмы называют патогенными. Они не меняют внешний вид и вкус продуктов, но</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могут вызвать болезнь и даже смерть.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находятся в шерсти животных, загрязненной воде или пищевых продуктах. И, попав в благоприятную среду, начинают интенсивно делиться. Для размножения микробов нужно питание, вода и тепло. Тогда за 6 часов из одной бактерии может получиться до 16 миллионов потомков.</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Но</w:t>
      </w:r>
      <w:r>
        <w:rPr>
          <w:rFonts w:ascii="Times New Roman" w:hAnsi="Times New Roman"/>
          <w:color w:val="252A37"/>
          <w:sz w:val="28"/>
          <w:szCs w:val="28"/>
        </w:rPr>
        <w:t xml:space="preserve"> </w:t>
      </w:r>
      <w:r w:rsidRPr="00F10856">
        <w:rPr>
          <w:rFonts w:ascii="Times New Roman" w:hAnsi="Times New Roman"/>
          <w:color w:val="252A37"/>
          <w:sz w:val="28"/>
          <w:szCs w:val="28"/>
        </w:rPr>
        <w:t>даже от</w:t>
      </w:r>
      <w:r>
        <w:rPr>
          <w:rFonts w:ascii="Times New Roman" w:hAnsi="Times New Roman"/>
          <w:color w:val="252A37"/>
          <w:sz w:val="28"/>
          <w:szCs w:val="28"/>
        </w:rPr>
        <w:t xml:space="preserve"> </w:t>
      </w:r>
      <w:r w:rsidRPr="00F10856">
        <w:rPr>
          <w:rFonts w:ascii="Times New Roman" w:hAnsi="Times New Roman"/>
          <w:color w:val="252A37"/>
          <w:sz w:val="28"/>
          <w:szCs w:val="28"/>
        </w:rPr>
        <w:t>самых вредоносных микроорганизмов можно защититься, соблюдая несколько несложных правил.</w:t>
      </w:r>
    </w:p>
    <w:p w:rsidR="00E3227A" w:rsidRDefault="00E3227A" w:rsidP="00E3227A">
      <w:pPr>
        <w:spacing w:after="0" w:line="240" w:lineRule="auto"/>
        <w:outlineLvl w:val="2"/>
        <w:rPr>
          <w:rFonts w:ascii="Times New Roman" w:hAnsi="Times New Roman"/>
          <w:b/>
          <w:bCs/>
          <w:color w:val="252A37"/>
          <w:sz w:val="28"/>
          <w:szCs w:val="28"/>
        </w:rPr>
      </w:pPr>
    </w:p>
    <w:p w:rsidR="00E3227A" w:rsidRPr="00F10856" w:rsidRDefault="00E3227A" w:rsidP="00E3227A">
      <w:pPr>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выбирать продукты?</w:t>
      </w:r>
    </w:p>
    <w:p w:rsidR="00E3227A" w:rsidRPr="00F10856" w:rsidRDefault="00E3227A" w:rsidP="00E3227A">
      <w:pPr>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bCs/>
          <w:color w:val="252A37"/>
          <w:sz w:val="28"/>
          <w:szCs w:val="28"/>
        </w:rPr>
        <w:t>При покупке продуктов следует помнить, что</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в сыром виде</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 xml:space="preserve">они, также как и </w:t>
      </w:r>
      <w:r w:rsidRPr="00F10856">
        <w:rPr>
          <w:rFonts w:ascii="Times New Roman" w:hAnsi="Times New Roman"/>
          <w:color w:val="252A37"/>
          <w:sz w:val="28"/>
          <w:szCs w:val="28"/>
        </w:rPr>
        <w:t>неочищенная вода, могу содержать опасные бактерии, токсины и химические вещества.</w:t>
      </w:r>
    </w:p>
    <w:p w:rsidR="00E3227A" w:rsidRPr="00F10856" w:rsidRDefault="00E3227A" w:rsidP="00E3227A">
      <w:pPr>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color w:val="252A37"/>
          <w:sz w:val="28"/>
          <w:szCs w:val="28"/>
        </w:rPr>
        <w:t xml:space="preserve">Поэтому необходимо выбирать только свежие продукты, без гнили и плесени, а фрукты и овощи должны быть с неповрежденной кожурой. Даже идеальные на вид продукты следует тщательно вымыть. Если же продукты тронуты плесенью </w:t>
      </w:r>
      <w:r>
        <w:rPr>
          <w:rFonts w:ascii="Times New Roman" w:hAnsi="Times New Roman"/>
          <w:color w:val="252A37"/>
          <w:sz w:val="28"/>
          <w:szCs w:val="28"/>
        </w:rPr>
        <w:t>–</w:t>
      </w:r>
      <w:r w:rsidRPr="00F10856">
        <w:rPr>
          <w:rFonts w:ascii="Times New Roman" w:hAnsi="Times New Roman"/>
          <w:color w:val="252A37"/>
          <w:sz w:val="28"/>
          <w:szCs w:val="28"/>
        </w:rPr>
        <w:t xml:space="preserve"> их нужно выбрасывать целиком, а не отрезать зацветший кусочек, употребляя остальную часть для приготовления</w:t>
      </w:r>
      <w:r>
        <w:rPr>
          <w:rFonts w:ascii="Times New Roman" w:hAnsi="Times New Roman"/>
          <w:color w:val="252A37"/>
          <w:sz w:val="28"/>
          <w:szCs w:val="28"/>
        </w:rPr>
        <w:t xml:space="preserve"> </w:t>
      </w:r>
      <w:r w:rsidRPr="00F10856">
        <w:rPr>
          <w:rFonts w:ascii="Times New Roman" w:hAnsi="Times New Roman"/>
          <w:color w:val="252A37"/>
          <w:sz w:val="28"/>
          <w:szCs w:val="28"/>
        </w:rPr>
        <w:t>пищи.</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С</w:t>
      </w:r>
      <w:r>
        <w:rPr>
          <w:rFonts w:ascii="Times New Roman" w:hAnsi="Times New Roman"/>
          <w:color w:val="252A37"/>
          <w:sz w:val="28"/>
          <w:szCs w:val="28"/>
        </w:rPr>
        <w:t xml:space="preserve"> </w:t>
      </w:r>
      <w:r w:rsidRPr="00F10856">
        <w:rPr>
          <w:rFonts w:ascii="Times New Roman" w:hAnsi="Times New Roman"/>
          <w:color w:val="252A37"/>
          <w:sz w:val="28"/>
          <w:szCs w:val="28"/>
        </w:rPr>
        <w:t>особым подозрением при покупке продуктов надо относиться к мясу и рыбе, которые в</w:t>
      </w:r>
      <w:r>
        <w:rPr>
          <w:rFonts w:ascii="Times New Roman" w:hAnsi="Times New Roman"/>
          <w:color w:val="252A37"/>
          <w:sz w:val="28"/>
          <w:szCs w:val="28"/>
        </w:rPr>
        <w:t xml:space="preserve"> </w:t>
      </w:r>
      <w:r w:rsidRPr="00F10856">
        <w:rPr>
          <w:rFonts w:ascii="Times New Roman" w:hAnsi="Times New Roman"/>
          <w:color w:val="252A37"/>
          <w:sz w:val="28"/>
          <w:szCs w:val="28"/>
        </w:rPr>
        <w:t>теплое время года лежат не</w:t>
      </w:r>
      <w:r>
        <w:rPr>
          <w:rFonts w:ascii="Times New Roman" w:hAnsi="Times New Roman"/>
          <w:color w:val="252A37"/>
          <w:sz w:val="28"/>
          <w:szCs w:val="28"/>
        </w:rPr>
        <w:t xml:space="preserve"> </w:t>
      </w:r>
      <w:r w:rsidRPr="00F10856">
        <w:rPr>
          <w:rFonts w:ascii="Times New Roman" w:hAnsi="Times New Roman"/>
          <w:color w:val="252A37"/>
          <w:sz w:val="28"/>
          <w:szCs w:val="28"/>
        </w:rPr>
        <w:t>в холодильнике, либо на грязных прилавках. Также следует избегать покупки молочных продуктов из рук продавцов, стоящих на</w:t>
      </w:r>
      <w:r>
        <w:rPr>
          <w:rFonts w:ascii="Times New Roman" w:hAnsi="Times New Roman"/>
          <w:color w:val="252A37"/>
          <w:sz w:val="28"/>
          <w:szCs w:val="28"/>
        </w:rPr>
        <w:t xml:space="preserve"> </w:t>
      </w:r>
      <w:r w:rsidRPr="00F10856">
        <w:rPr>
          <w:rFonts w:ascii="Times New Roman" w:hAnsi="Times New Roman"/>
          <w:color w:val="252A37"/>
          <w:sz w:val="28"/>
          <w:szCs w:val="28"/>
        </w:rPr>
        <w:t>солнцепеке около рынка.</w:t>
      </w:r>
    </w:p>
    <w:p w:rsidR="00E3227A"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Лучше выбирать продукты, прошедшие дополнительную обработку, например, пастеризованное молоко. Но даже в этом случае необходимо обращать внимание на дату его изготовления</w:t>
      </w:r>
      <w:r>
        <w:rPr>
          <w:rFonts w:ascii="Times New Roman" w:hAnsi="Times New Roman"/>
          <w:color w:val="252A37"/>
          <w:sz w:val="28"/>
          <w:szCs w:val="28"/>
        </w:rPr>
        <w:t xml:space="preserve">, чтобы не </w:t>
      </w:r>
      <w:r w:rsidRPr="00F10856">
        <w:rPr>
          <w:rFonts w:ascii="Times New Roman" w:hAnsi="Times New Roman"/>
          <w:color w:val="252A37"/>
          <w:sz w:val="28"/>
          <w:szCs w:val="28"/>
        </w:rPr>
        <w:t>приобрести просроченный товар.</w:t>
      </w:r>
    </w:p>
    <w:p w:rsidR="00E3227A" w:rsidRDefault="00E3227A" w:rsidP="00E3227A">
      <w:pPr>
        <w:spacing w:after="0" w:line="240" w:lineRule="auto"/>
        <w:ind w:firstLine="720"/>
        <w:jc w:val="both"/>
        <w:outlineLvl w:val="2"/>
        <w:rPr>
          <w:rFonts w:ascii="Times New Roman" w:hAnsi="Times New Roman"/>
          <w:sz w:val="28"/>
          <w:szCs w:val="28"/>
        </w:rPr>
      </w:pPr>
      <w:r>
        <w:rPr>
          <w:rFonts w:ascii="Times New Roman" w:hAnsi="Times New Roman"/>
          <w:color w:val="252A37"/>
          <w:sz w:val="28"/>
          <w:szCs w:val="28"/>
        </w:rPr>
        <w:t>При выборе продуктов необходимо обращать внимание на этикеточную надпись, где указан состав продукта.</w:t>
      </w:r>
      <w:r w:rsidRPr="00AC13C2">
        <w:rPr>
          <w:rFonts w:ascii="Times New Roman" w:hAnsi="Times New Roman"/>
          <w:b/>
          <w:sz w:val="28"/>
          <w:szCs w:val="28"/>
        </w:rPr>
        <w:t xml:space="preserve"> </w:t>
      </w:r>
      <w:r w:rsidRPr="00AC13C2">
        <w:rPr>
          <w:rFonts w:ascii="Times New Roman" w:hAnsi="Times New Roman"/>
          <w:sz w:val="28"/>
          <w:szCs w:val="28"/>
        </w:rPr>
        <w:t>Помимо традици</w:t>
      </w:r>
      <w:r>
        <w:rPr>
          <w:rFonts w:ascii="Times New Roman" w:hAnsi="Times New Roman"/>
          <w:sz w:val="28"/>
          <w:szCs w:val="28"/>
        </w:rPr>
        <w:t xml:space="preserve">онного сырья в ней указаны вещества, которые добавляют в пищевые продукты для повышения их безопасности, длительности хранения, сохранения или улучшения вкуса, консистенции или внешнего вида. Их, называют </w:t>
      </w:r>
      <w:r w:rsidRPr="00AC13C2">
        <w:rPr>
          <w:rFonts w:ascii="Times New Roman" w:hAnsi="Times New Roman"/>
          <w:b/>
          <w:sz w:val="28"/>
          <w:szCs w:val="28"/>
        </w:rPr>
        <w:t>пищевыми добавками</w:t>
      </w:r>
      <w:r>
        <w:rPr>
          <w:rFonts w:ascii="Times New Roman" w:hAnsi="Times New Roman"/>
          <w:sz w:val="28"/>
          <w:szCs w:val="28"/>
        </w:rPr>
        <w:t xml:space="preserve">. Пищевые добавки могут быть растительного, животного, минерального происхождения и синтетическими. </w:t>
      </w:r>
    </w:p>
    <w:p w:rsidR="00E3227A" w:rsidRDefault="00E3227A" w:rsidP="00E3227A">
      <w:pPr>
        <w:spacing w:after="0" w:line="240" w:lineRule="auto"/>
        <w:ind w:firstLine="720"/>
        <w:jc w:val="both"/>
        <w:outlineLvl w:val="2"/>
        <w:rPr>
          <w:rFonts w:ascii="Times New Roman" w:hAnsi="Times New Roman"/>
          <w:sz w:val="28"/>
          <w:szCs w:val="28"/>
        </w:rPr>
      </w:pPr>
      <w:r>
        <w:rPr>
          <w:rFonts w:ascii="Times New Roman" w:hAnsi="Times New Roman"/>
          <w:sz w:val="28"/>
          <w:szCs w:val="28"/>
        </w:rPr>
        <w:t>Пищевые добавки сознательно вводят в состав пищевых продуктов для достижения специальных технологических целей, о чем потребитель, как правило, даже не подозревает. Сегодня применяется несколько тысяч пищевых добавок, каждая из которых выполняет определенную функцию.</w:t>
      </w:r>
    </w:p>
    <w:p w:rsidR="00E3227A" w:rsidRDefault="00E3227A" w:rsidP="00E322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Европейский союз для единообразия использования пищевых добавок разработал систему их цифровой кодификации. Каждому ингредиенту присвоен трех- или четырехзначный номер с предшествующей буквой Е («Е» – начальная буква в слове «Europe» – Европа): </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E100–E182 – красители</w:t>
      </w:r>
      <w:r>
        <w:rPr>
          <w:rFonts w:ascii="Times New Roman" w:hAnsi="Times New Roman"/>
          <w:sz w:val="28"/>
          <w:szCs w:val="24"/>
        </w:rPr>
        <w:t xml:space="preserve"> </w:t>
      </w:r>
      <w:r w:rsidRPr="00AC13C2">
        <w:rPr>
          <w:rFonts w:ascii="Times New Roman" w:hAnsi="Times New Roman"/>
          <w:sz w:val="28"/>
          <w:szCs w:val="24"/>
        </w:rPr>
        <w:t>– усиливают или восстанавливают цвет продукта;</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E200–E299 – консерванты – увеличивают срок хранения продуктов, защищая их от микробов и грибков;</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E300–E399 – антиокислители</w:t>
      </w:r>
      <w:r>
        <w:rPr>
          <w:rFonts w:ascii="Times New Roman" w:hAnsi="Times New Roman"/>
          <w:sz w:val="28"/>
          <w:szCs w:val="24"/>
        </w:rPr>
        <w:t xml:space="preserve"> </w:t>
      </w:r>
      <w:r w:rsidRPr="00AC13C2">
        <w:rPr>
          <w:rFonts w:ascii="Times New Roman" w:hAnsi="Times New Roman"/>
          <w:sz w:val="28"/>
          <w:szCs w:val="24"/>
        </w:rPr>
        <w:t>– защищают продукты от окисления;</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E400–E499 – стабилизаторы</w:t>
      </w:r>
      <w:r>
        <w:rPr>
          <w:rFonts w:ascii="Times New Roman" w:hAnsi="Times New Roman"/>
          <w:sz w:val="28"/>
          <w:szCs w:val="24"/>
        </w:rPr>
        <w:t xml:space="preserve"> </w:t>
      </w:r>
      <w:r w:rsidRPr="00AC13C2">
        <w:rPr>
          <w:rFonts w:ascii="Times New Roman" w:hAnsi="Times New Roman"/>
          <w:sz w:val="28"/>
          <w:szCs w:val="24"/>
        </w:rPr>
        <w:t>– сохраняют необходимую консистенцию продуктов, загустители – повышают вязкость;</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E500–E599 – эмульгаторы</w:t>
      </w:r>
      <w:r>
        <w:rPr>
          <w:rFonts w:ascii="Times New Roman" w:hAnsi="Times New Roman"/>
          <w:sz w:val="28"/>
          <w:szCs w:val="24"/>
        </w:rPr>
        <w:t xml:space="preserve"> </w:t>
      </w:r>
      <w:r w:rsidRPr="00AC13C2">
        <w:rPr>
          <w:rFonts w:ascii="Times New Roman" w:hAnsi="Times New Roman"/>
          <w:sz w:val="28"/>
          <w:szCs w:val="24"/>
        </w:rPr>
        <w:t>- создают однородную смесь, например, масла и воды;</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E600–E699 – усилители вкуса и аромата;</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Е700–Е800 – запасные индексы;</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E900–E999 – пеногасители</w:t>
      </w:r>
      <w:r>
        <w:rPr>
          <w:rFonts w:ascii="Times New Roman" w:hAnsi="Times New Roman"/>
          <w:sz w:val="28"/>
          <w:szCs w:val="24"/>
        </w:rPr>
        <w:t xml:space="preserve"> </w:t>
      </w:r>
      <w:r w:rsidRPr="00AC13C2">
        <w:rPr>
          <w:rFonts w:ascii="Times New Roman" w:hAnsi="Times New Roman"/>
          <w:sz w:val="28"/>
          <w:szCs w:val="24"/>
        </w:rPr>
        <w:t>– предупреждают или снижают образование пены, придают продуктам приятный внешний вид.</w:t>
      </w:r>
    </w:p>
    <w:p w:rsidR="00E3227A" w:rsidRPr="00AC13C2" w:rsidRDefault="00E3227A" w:rsidP="00E3227A">
      <w:pPr>
        <w:spacing w:after="0" w:line="240" w:lineRule="auto"/>
        <w:ind w:left="709"/>
        <w:jc w:val="both"/>
        <w:outlineLvl w:val="2"/>
        <w:rPr>
          <w:rFonts w:ascii="Times New Roman" w:hAnsi="Times New Roman"/>
          <w:b/>
          <w:bCs/>
          <w:color w:val="252A37"/>
          <w:sz w:val="28"/>
          <w:szCs w:val="28"/>
        </w:rPr>
      </w:pPr>
      <w:r w:rsidRPr="00AC13C2">
        <w:rPr>
          <w:rFonts w:ascii="Times New Roman" w:hAnsi="Times New Roman"/>
          <w:sz w:val="28"/>
          <w:szCs w:val="24"/>
        </w:rPr>
        <w:t>Глазирователи, подсластители, разры</w:t>
      </w:r>
      <w:r>
        <w:rPr>
          <w:rFonts w:ascii="Times New Roman" w:hAnsi="Times New Roman"/>
          <w:sz w:val="28"/>
          <w:szCs w:val="24"/>
        </w:rPr>
        <w:t xml:space="preserve">хлители, регуляторы кислотности </w:t>
      </w:r>
      <w:r w:rsidRPr="00AC13C2">
        <w:rPr>
          <w:rFonts w:ascii="Times New Roman" w:hAnsi="Times New Roman"/>
          <w:sz w:val="28"/>
          <w:szCs w:val="24"/>
        </w:rPr>
        <w:t>входят во все указанные группы, а также в новую группу E1000.</w:t>
      </w:r>
    </w:p>
    <w:p w:rsidR="00E3227A" w:rsidRDefault="00E3227A" w:rsidP="00E3227A">
      <w:pPr>
        <w:spacing w:after="0" w:line="240" w:lineRule="auto"/>
        <w:jc w:val="both"/>
        <w:outlineLvl w:val="2"/>
        <w:rPr>
          <w:rFonts w:ascii="Times New Roman" w:hAnsi="Times New Roman"/>
          <w:b/>
          <w:bCs/>
          <w:color w:val="252A37"/>
          <w:sz w:val="28"/>
          <w:szCs w:val="28"/>
        </w:rPr>
      </w:pPr>
    </w:p>
    <w:p w:rsidR="00E3227A" w:rsidRPr="00F10856" w:rsidRDefault="00E3227A" w:rsidP="00E3227A">
      <w:pPr>
        <w:spacing w:after="0" w:line="240" w:lineRule="auto"/>
        <w:jc w:val="both"/>
        <w:outlineLvl w:val="2"/>
        <w:rPr>
          <w:rFonts w:ascii="Times New Roman" w:hAnsi="Times New Roman"/>
          <w:color w:val="252A37"/>
          <w:sz w:val="28"/>
          <w:szCs w:val="28"/>
        </w:rPr>
      </w:pPr>
      <w:r w:rsidRPr="00F10856">
        <w:rPr>
          <w:rFonts w:ascii="Times New Roman" w:hAnsi="Times New Roman"/>
          <w:b/>
          <w:bCs/>
          <w:color w:val="252A37"/>
          <w:sz w:val="28"/>
          <w:szCs w:val="28"/>
        </w:rPr>
        <w:t xml:space="preserve">Как поддерживать личную гигиену и санитарное состояние кухни?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Чтобы отравить здорового человека, требуется не</w:t>
      </w:r>
      <w:r>
        <w:rPr>
          <w:rFonts w:ascii="Times New Roman" w:hAnsi="Times New Roman"/>
          <w:color w:val="252A37"/>
          <w:sz w:val="28"/>
          <w:szCs w:val="28"/>
        </w:rPr>
        <w:t xml:space="preserve"> </w:t>
      </w:r>
      <w:r w:rsidRPr="00F10856">
        <w:rPr>
          <w:rFonts w:ascii="Times New Roman" w:hAnsi="Times New Roman"/>
          <w:color w:val="252A37"/>
          <w:sz w:val="28"/>
          <w:szCs w:val="28"/>
        </w:rPr>
        <w:t>больше 15–20 патогенных микроорганизмов. Поэтому не</w:t>
      </w:r>
      <w:r>
        <w:rPr>
          <w:rFonts w:ascii="Times New Roman" w:hAnsi="Times New Roman"/>
          <w:color w:val="252A37"/>
          <w:sz w:val="28"/>
          <w:szCs w:val="28"/>
        </w:rPr>
        <w:t xml:space="preserve"> </w:t>
      </w:r>
      <w:r w:rsidRPr="00F10856">
        <w:rPr>
          <w:rFonts w:ascii="Times New Roman" w:hAnsi="Times New Roman"/>
          <w:color w:val="252A37"/>
          <w:sz w:val="28"/>
          <w:szCs w:val="28"/>
        </w:rPr>
        <w:t>надо забывать мыть руки перед контактом с пищевыми продуктами, в процессе их приготовления и перед</w:t>
      </w:r>
      <w:r>
        <w:rPr>
          <w:rFonts w:ascii="Times New Roman" w:hAnsi="Times New Roman"/>
          <w:color w:val="252A37"/>
          <w:sz w:val="28"/>
          <w:szCs w:val="28"/>
        </w:rPr>
        <w:t xml:space="preserve"> </w:t>
      </w:r>
      <w:r w:rsidRPr="00F10856">
        <w:rPr>
          <w:rFonts w:ascii="Times New Roman" w:hAnsi="Times New Roman"/>
          <w:color w:val="252A37"/>
          <w:sz w:val="28"/>
          <w:szCs w:val="28"/>
        </w:rPr>
        <w:t>едой. На</w:t>
      </w:r>
      <w:r>
        <w:rPr>
          <w:rFonts w:ascii="Times New Roman" w:hAnsi="Times New Roman"/>
          <w:color w:val="252A37"/>
          <w:sz w:val="28"/>
          <w:szCs w:val="28"/>
        </w:rPr>
        <w:t xml:space="preserve"> </w:t>
      </w:r>
      <w:r w:rsidRPr="00F10856">
        <w:rPr>
          <w:rFonts w:ascii="Times New Roman" w:hAnsi="Times New Roman"/>
          <w:color w:val="252A37"/>
          <w:sz w:val="28"/>
          <w:szCs w:val="28"/>
        </w:rPr>
        <w:t>сырых продуктах могут находиться патогенные микроорганизмы, которые погибают при термической обработке, но</w:t>
      </w:r>
      <w:r>
        <w:rPr>
          <w:rFonts w:ascii="Times New Roman" w:hAnsi="Times New Roman"/>
          <w:color w:val="252A37"/>
          <w:sz w:val="28"/>
          <w:szCs w:val="28"/>
        </w:rPr>
        <w:t xml:space="preserve"> </w:t>
      </w:r>
      <w:r w:rsidRPr="00F10856">
        <w:rPr>
          <w:rFonts w:ascii="Times New Roman" w:hAnsi="Times New Roman"/>
          <w:color w:val="252A37"/>
          <w:sz w:val="28"/>
          <w:szCs w:val="28"/>
        </w:rPr>
        <w:t>на руках они остаются.</w:t>
      </w:r>
    </w:p>
    <w:p w:rsidR="00E3227A" w:rsidRPr="00F10856" w:rsidRDefault="00E3227A" w:rsidP="00E3227A">
      <w:pPr>
        <w:spacing w:after="0" w:line="240" w:lineRule="auto"/>
        <w:ind w:firstLine="720"/>
        <w:jc w:val="both"/>
        <w:rPr>
          <w:rFonts w:ascii="Times New Roman" w:hAnsi="Times New Roman"/>
          <w:sz w:val="28"/>
          <w:szCs w:val="28"/>
        </w:rPr>
      </w:pPr>
      <w:r w:rsidRPr="00F10856">
        <w:rPr>
          <w:rFonts w:ascii="Times New Roman" w:hAnsi="Times New Roman"/>
          <w:color w:val="252A37"/>
          <w:sz w:val="28"/>
          <w:szCs w:val="28"/>
        </w:rPr>
        <w:t>Стоит помыть руки не только после посещения туалета или игр с</w:t>
      </w:r>
      <w:r>
        <w:rPr>
          <w:rFonts w:ascii="Times New Roman" w:hAnsi="Times New Roman"/>
          <w:color w:val="252A37"/>
          <w:sz w:val="28"/>
          <w:szCs w:val="28"/>
        </w:rPr>
        <w:t xml:space="preserve"> </w:t>
      </w:r>
      <w:r w:rsidRPr="00F10856">
        <w:rPr>
          <w:rFonts w:ascii="Times New Roman" w:hAnsi="Times New Roman"/>
          <w:color w:val="252A37"/>
          <w:sz w:val="28"/>
          <w:szCs w:val="28"/>
        </w:rPr>
        <w:t>животными, но</w:t>
      </w:r>
      <w:r>
        <w:rPr>
          <w:rFonts w:ascii="Times New Roman" w:hAnsi="Times New Roman"/>
          <w:color w:val="252A37"/>
          <w:sz w:val="28"/>
          <w:szCs w:val="28"/>
        </w:rPr>
        <w:t xml:space="preserve"> </w:t>
      </w:r>
      <w:r w:rsidRPr="00F10856">
        <w:rPr>
          <w:rFonts w:ascii="Times New Roman" w:hAnsi="Times New Roman"/>
          <w:color w:val="252A37"/>
          <w:sz w:val="28"/>
          <w:szCs w:val="28"/>
        </w:rPr>
        <w:t>и после контакта с</w:t>
      </w:r>
      <w:r>
        <w:rPr>
          <w:rFonts w:ascii="Times New Roman" w:hAnsi="Times New Roman"/>
          <w:color w:val="252A37"/>
          <w:sz w:val="28"/>
          <w:szCs w:val="28"/>
        </w:rPr>
        <w:t xml:space="preserve"> </w:t>
      </w:r>
      <w:r w:rsidRPr="00F10856">
        <w:rPr>
          <w:rFonts w:ascii="Times New Roman" w:hAnsi="Times New Roman"/>
          <w:color w:val="252A37"/>
          <w:sz w:val="28"/>
          <w:szCs w:val="28"/>
        </w:rPr>
        <w:t>бытовыми химикатами и даже курения – в</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сигаретах, помимо никотина и смол, есть </w:t>
      </w:r>
      <w:r w:rsidRPr="00F10856">
        <w:rPr>
          <w:rFonts w:ascii="Times New Roman" w:hAnsi="Times New Roman"/>
          <w:sz w:val="28"/>
          <w:szCs w:val="28"/>
        </w:rPr>
        <w:t xml:space="preserve">и </w:t>
      </w:r>
      <w:hyperlink r:id="rId38" w:history="1">
        <w:r w:rsidRPr="00F10856">
          <w:rPr>
            <w:rStyle w:val="af"/>
            <w:rFonts w:ascii="Times New Roman" w:hAnsi="Times New Roman"/>
            <w:color w:val="auto"/>
            <w:sz w:val="28"/>
            <w:szCs w:val="28"/>
            <w:u w:val="none"/>
          </w:rPr>
          <w:t>опасные бактерии</w:t>
        </w:r>
      </w:hyperlink>
      <w:r w:rsidRPr="00F10856">
        <w:rPr>
          <w:rFonts w:ascii="Times New Roman" w:hAnsi="Times New Roman"/>
          <w:sz w:val="28"/>
          <w:szCs w:val="28"/>
        </w:rPr>
        <w:t>. Руки необходимо мыть с</w:t>
      </w:r>
      <w:r>
        <w:rPr>
          <w:rFonts w:ascii="Times New Roman" w:hAnsi="Times New Roman"/>
          <w:sz w:val="28"/>
          <w:szCs w:val="28"/>
        </w:rPr>
        <w:t xml:space="preserve"> </w:t>
      </w:r>
      <w:r w:rsidRPr="00F10856">
        <w:rPr>
          <w:rFonts w:ascii="Times New Roman" w:hAnsi="Times New Roman"/>
          <w:sz w:val="28"/>
          <w:szCs w:val="28"/>
        </w:rPr>
        <w:t>мылом, намыливать их не</w:t>
      </w:r>
      <w:r>
        <w:rPr>
          <w:rFonts w:ascii="Times New Roman" w:hAnsi="Times New Roman"/>
          <w:sz w:val="28"/>
          <w:szCs w:val="28"/>
        </w:rPr>
        <w:t xml:space="preserve"> </w:t>
      </w:r>
      <w:r w:rsidRPr="00F10856">
        <w:rPr>
          <w:rFonts w:ascii="Times New Roman" w:hAnsi="Times New Roman"/>
          <w:sz w:val="28"/>
          <w:szCs w:val="28"/>
        </w:rPr>
        <w:t>менее 20</w:t>
      </w:r>
      <w:r>
        <w:rPr>
          <w:rFonts w:ascii="Times New Roman" w:hAnsi="Times New Roman"/>
          <w:sz w:val="28"/>
          <w:szCs w:val="28"/>
        </w:rPr>
        <w:t xml:space="preserve"> </w:t>
      </w:r>
      <w:r w:rsidRPr="00F10856">
        <w:rPr>
          <w:rFonts w:ascii="Times New Roman" w:hAnsi="Times New Roman"/>
          <w:sz w:val="28"/>
          <w:szCs w:val="28"/>
        </w:rPr>
        <w:t xml:space="preserve">секунд, при этом температура воды </w:t>
      </w:r>
      <w:hyperlink r:id="rId39" w:history="1">
        <w:r w:rsidRPr="00F10856">
          <w:rPr>
            <w:rStyle w:val="af"/>
            <w:rFonts w:ascii="Times New Roman" w:hAnsi="Times New Roman"/>
            <w:color w:val="auto"/>
            <w:sz w:val="28"/>
            <w:szCs w:val="28"/>
            <w:u w:val="none"/>
          </w:rPr>
          <w:t>не</w:t>
        </w:r>
        <w:r>
          <w:rPr>
            <w:rStyle w:val="af"/>
            <w:rFonts w:ascii="Times New Roman" w:hAnsi="Times New Roman"/>
            <w:color w:val="auto"/>
            <w:sz w:val="28"/>
            <w:szCs w:val="28"/>
            <w:u w:val="none"/>
          </w:rPr>
          <w:t xml:space="preserve"> </w:t>
        </w:r>
        <w:r w:rsidRPr="00F10856">
          <w:rPr>
            <w:rStyle w:val="af"/>
            <w:rFonts w:ascii="Times New Roman" w:hAnsi="Times New Roman"/>
            <w:color w:val="auto"/>
            <w:sz w:val="28"/>
            <w:szCs w:val="28"/>
            <w:u w:val="none"/>
          </w:rPr>
          <w:t>имеет значения</w:t>
        </w:r>
      </w:hyperlink>
      <w:r w:rsidRPr="00F10856">
        <w:rPr>
          <w:rFonts w:ascii="Times New Roman" w:hAnsi="Times New Roman"/>
          <w:sz w:val="28"/>
          <w:szCs w:val="28"/>
        </w:rPr>
        <w:t>.</w:t>
      </w:r>
    </w:p>
    <w:p w:rsidR="00E3227A" w:rsidRPr="00F10856" w:rsidRDefault="00E3227A" w:rsidP="00E3227A">
      <w:pPr>
        <w:spacing w:after="0" w:line="240" w:lineRule="auto"/>
        <w:ind w:firstLine="720"/>
        <w:jc w:val="both"/>
        <w:rPr>
          <w:rFonts w:ascii="Times New Roman" w:hAnsi="Times New Roman"/>
          <w:sz w:val="28"/>
          <w:szCs w:val="28"/>
        </w:rPr>
      </w:pPr>
      <w:r w:rsidRPr="00F10856">
        <w:rPr>
          <w:rFonts w:ascii="Times New Roman" w:hAnsi="Times New Roman"/>
          <w:sz w:val="28"/>
          <w:szCs w:val="28"/>
        </w:rPr>
        <w:t>Даже на внешне чистой кухне необходимо уделять особое внимание предметам, непосредственно контактирующим с</w:t>
      </w:r>
      <w:r>
        <w:rPr>
          <w:rFonts w:ascii="Times New Roman" w:hAnsi="Times New Roman"/>
          <w:sz w:val="28"/>
          <w:szCs w:val="28"/>
        </w:rPr>
        <w:t xml:space="preserve"> </w:t>
      </w:r>
      <w:r w:rsidRPr="00F10856">
        <w:rPr>
          <w:rFonts w:ascii="Times New Roman" w:hAnsi="Times New Roman"/>
          <w:sz w:val="28"/>
          <w:szCs w:val="28"/>
        </w:rPr>
        <w:t>пищей. Поэтому очень важно поддерживать на кухне чистоту и порядок.</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sz w:val="28"/>
          <w:szCs w:val="28"/>
        </w:rPr>
        <w:t xml:space="preserve">Многие из опасных для здоровья микроорганизмов передаются с грязными руками, хозяйственными тряпками и, особенно, через </w:t>
      </w:r>
      <w:hyperlink r:id="rId40" w:history="1">
        <w:r w:rsidRPr="00F10856">
          <w:rPr>
            <w:rStyle w:val="af"/>
            <w:rFonts w:ascii="Times New Roman" w:hAnsi="Times New Roman"/>
            <w:color w:val="auto"/>
            <w:sz w:val="28"/>
            <w:szCs w:val="28"/>
            <w:u w:val="none"/>
          </w:rPr>
          <w:t>разделочные доски</w:t>
        </w:r>
      </w:hyperlink>
      <w:r w:rsidRPr="00F10856">
        <w:rPr>
          <w:rFonts w:ascii="Times New Roman" w:hAnsi="Times New Roman"/>
          <w:sz w:val="28"/>
          <w:szCs w:val="28"/>
        </w:rPr>
        <w:t xml:space="preserve">. Их нужно не только ополаскивать водой, пусть даже и горячей, но </w:t>
      </w:r>
      <w:r w:rsidRPr="00F10856">
        <w:rPr>
          <w:rFonts w:ascii="Times New Roman" w:hAnsi="Times New Roman"/>
          <w:color w:val="252A37"/>
          <w:sz w:val="28"/>
          <w:szCs w:val="28"/>
        </w:rPr>
        <w:t>и дезинфицировать с применением моющих средств.</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Особое внимание стоит обратить на разделочные доски и ножи, использующиеся для сырого мяса и рыбы. Для разделывания этих продуктов лучше не покупать деревянные доски, так как они плохо моются и еще хуже сохнут, создавая благоприятную влажную среду для патогенных микроорганизмов.</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Все пищевые отходы с</w:t>
      </w:r>
      <w:r>
        <w:rPr>
          <w:rFonts w:ascii="Times New Roman" w:hAnsi="Times New Roman"/>
          <w:color w:val="252A37"/>
          <w:sz w:val="28"/>
          <w:szCs w:val="28"/>
        </w:rPr>
        <w:t xml:space="preserve"> </w:t>
      </w:r>
      <w:r w:rsidRPr="00F10856">
        <w:rPr>
          <w:rFonts w:ascii="Times New Roman" w:hAnsi="Times New Roman"/>
          <w:color w:val="252A37"/>
          <w:sz w:val="28"/>
          <w:szCs w:val="28"/>
        </w:rPr>
        <w:t>тарелок и кастрюль необходимо срочно отправлять в мусорное ведро, которое надо регулярно опустошать.</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Кухонные полотенца, тряпки и прихватки следует регулярно менять, стирать и выбрасывать по мере прихода в</w:t>
      </w:r>
      <w:r>
        <w:rPr>
          <w:rFonts w:ascii="Times New Roman" w:hAnsi="Times New Roman"/>
          <w:color w:val="252A37"/>
          <w:sz w:val="28"/>
          <w:szCs w:val="28"/>
        </w:rPr>
        <w:t xml:space="preserve"> </w:t>
      </w:r>
      <w:r w:rsidRPr="00F10856">
        <w:rPr>
          <w:rFonts w:ascii="Times New Roman" w:hAnsi="Times New Roman"/>
          <w:color w:val="252A37"/>
          <w:sz w:val="28"/>
          <w:szCs w:val="28"/>
        </w:rPr>
        <w:t>негодность. На</w:t>
      </w:r>
      <w:r>
        <w:rPr>
          <w:rFonts w:ascii="Times New Roman" w:hAnsi="Times New Roman"/>
          <w:color w:val="252A37"/>
          <w:sz w:val="28"/>
          <w:szCs w:val="28"/>
        </w:rPr>
        <w:t xml:space="preserve"> </w:t>
      </w:r>
      <w:r w:rsidRPr="00F10856">
        <w:rPr>
          <w:rFonts w:ascii="Times New Roman" w:hAnsi="Times New Roman"/>
          <w:color w:val="252A37"/>
          <w:sz w:val="28"/>
          <w:szCs w:val="28"/>
        </w:rPr>
        <w:t>них скапливается не</w:t>
      </w:r>
      <w:r>
        <w:rPr>
          <w:rFonts w:ascii="Times New Roman" w:hAnsi="Times New Roman"/>
          <w:color w:val="252A37"/>
          <w:sz w:val="28"/>
          <w:szCs w:val="28"/>
        </w:rPr>
        <w:t xml:space="preserve"> </w:t>
      </w:r>
      <w:r w:rsidRPr="00F10856">
        <w:rPr>
          <w:rFonts w:ascii="Times New Roman" w:hAnsi="Times New Roman"/>
          <w:color w:val="252A37"/>
          <w:sz w:val="28"/>
          <w:szCs w:val="28"/>
        </w:rPr>
        <w:t>только грязь, но</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и микробы. </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 допустимо также присутствие на кухонных столах домашних животных.</w:t>
      </w:r>
    </w:p>
    <w:p w:rsidR="00E3227A" w:rsidRDefault="00E3227A" w:rsidP="00E3227A">
      <w:pPr>
        <w:spacing w:after="0" w:line="240" w:lineRule="auto"/>
        <w:outlineLvl w:val="2"/>
        <w:rPr>
          <w:rFonts w:ascii="Times New Roman" w:hAnsi="Times New Roman"/>
          <w:b/>
          <w:bCs/>
          <w:color w:val="252A37"/>
          <w:sz w:val="28"/>
          <w:szCs w:val="28"/>
        </w:rPr>
      </w:pPr>
    </w:p>
    <w:p w:rsidR="00E3227A" w:rsidRPr="00F10856" w:rsidRDefault="00E3227A" w:rsidP="00E3227A">
      <w:pPr>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хранить продукты?</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Для обеспечения качества и безопасности продуктов необходимо соблюдать правила их хранения. Простое прикосновение способно перенести вредные микробы на пищу и спровоцировать пищевое отравление. Не надо забывать мыть перед употреблением </w:t>
      </w:r>
      <w:hyperlink r:id="rId41" w:history="1">
        <w:r w:rsidRPr="00F10856">
          <w:rPr>
            <w:rStyle w:val="af"/>
            <w:rFonts w:ascii="Times New Roman" w:hAnsi="Times New Roman"/>
            <w:color w:val="auto"/>
            <w:sz w:val="28"/>
            <w:szCs w:val="28"/>
            <w:u w:val="none"/>
          </w:rPr>
          <w:t>фрукты, овощи, зелень</w:t>
        </w:r>
      </w:hyperlink>
      <w:r w:rsidRPr="00F10856">
        <w:rPr>
          <w:rFonts w:ascii="Times New Roman" w:hAnsi="Times New Roman"/>
          <w:sz w:val="28"/>
          <w:szCs w:val="28"/>
        </w:rPr>
        <w:t xml:space="preserve">, </w:t>
      </w:r>
      <w:r w:rsidRPr="00F10856">
        <w:rPr>
          <w:rFonts w:ascii="Times New Roman" w:hAnsi="Times New Roman"/>
          <w:color w:val="252A37"/>
          <w:sz w:val="28"/>
          <w:szCs w:val="28"/>
        </w:rPr>
        <w:t>и даже яйца. После каждого приготовления пищи надо обязательно вымыть всю посуду, убрать мусор, а готовое блюдо поместить в холодильник. Поверхность разделочных столов и посуду необходимо вымыть после каждого контакта с</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сырыми продуктами.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bCs/>
          <w:color w:val="252A37"/>
          <w:sz w:val="28"/>
          <w:szCs w:val="28"/>
        </w:rPr>
        <w:t xml:space="preserve">Необходимо отделять сырые продукты от готовых блюд. </w:t>
      </w:r>
      <w:r w:rsidRPr="00F10856">
        <w:rPr>
          <w:rFonts w:ascii="Times New Roman" w:hAnsi="Times New Roman"/>
          <w:color w:val="252A37"/>
          <w:sz w:val="28"/>
          <w:szCs w:val="28"/>
        </w:rPr>
        <w:t>Нередко сырые и готовые продукты встречаются на</w:t>
      </w:r>
      <w:r>
        <w:rPr>
          <w:rFonts w:ascii="Times New Roman" w:hAnsi="Times New Roman"/>
          <w:color w:val="252A37"/>
          <w:sz w:val="28"/>
          <w:szCs w:val="28"/>
        </w:rPr>
        <w:t xml:space="preserve"> </w:t>
      </w:r>
      <w:r w:rsidRPr="00F10856">
        <w:rPr>
          <w:rFonts w:ascii="Times New Roman" w:hAnsi="Times New Roman"/>
          <w:color w:val="252A37"/>
          <w:sz w:val="28"/>
          <w:szCs w:val="28"/>
        </w:rPr>
        <w:t>разделочных досках, полках холодильника или «пересекаются» при</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помощи ножей.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w:t>
      </w:r>
      <w:r>
        <w:rPr>
          <w:rFonts w:ascii="Times New Roman" w:hAnsi="Times New Roman"/>
          <w:color w:val="252A37"/>
          <w:sz w:val="28"/>
          <w:szCs w:val="28"/>
        </w:rPr>
        <w:t xml:space="preserve"> </w:t>
      </w:r>
      <w:r w:rsidRPr="00F10856">
        <w:rPr>
          <w:rFonts w:ascii="Times New Roman" w:hAnsi="Times New Roman"/>
          <w:color w:val="252A37"/>
          <w:sz w:val="28"/>
          <w:szCs w:val="28"/>
        </w:rPr>
        <w:t>сырых овощах, фруктах, мясе, птице и морепродуктах попадаются опасные микроорганизмы, которые всегда гибнут при термической обработке. Однако если во время приготовления или хранения рядом с</w:t>
      </w:r>
      <w:r>
        <w:rPr>
          <w:rFonts w:ascii="Times New Roman" w:hAnsi="Times New Roman"/>
          <w:color w:val="252A37"/>
          <w:sz w:val="28"/>
          <w:szCs w:val="28"/>
        </w:rPr>
        <w:t xml:space="preserve"> </w:t>
      </w:r>
      <w:r w:rsidRPr="00F10856">
        <w:rPr>
          <w:rFonts w:ascii="Times New Roman" w:hAnsi="Times New Roman"/>
          <w:color w:val="252A37"/>
          <w:sz w:val="28"/>
          <w:szCs w:val="28"/>
        </w:rPr>
        <w:t>сырой пищей окажется готовое блюдо, опасные микробы могут попасть на</w:t>
      </w:r>
      <w:r>
        <w:rPr>
          <w:rFonts w:ascii="Times New Roman" w:hAnsi="Times New Roman"/>
          <w:color w:val="252A37"/>
          <w:sz w:val="28"/>
          <w:szCs w:val="28"/>
        </w:rPr>
        <w:t xml:space="preserve"> </w:t>
      </w:r>
      <w:r w:rsidRPr="00F10856">
        <w:rPr>
          <w:rFonts w:ascii="Times New Roman" w:hAnsi="Times New Roman"/>
          <w:color w:val="252A37"/>
          <w:sz w:val="28"/>
          <w:szCs w:val="28"/>
        </w:rPr>
        <w:t>него и привести к заражению.</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Воду из-под крана лучше употреблять кипяченой или применять специальные фильтры для ее дополнительной очистки. Даже совершенно чистые на</w:t>
      </w:r>
      <w:r>
        <w:rPr>
          <w:rFonts w:ascii="Times New Roman" w:hAnsi="Times New Roman"/>
          <w:color w:val="252A37"/>
          <w:sz w:val="28"/>
          <w:szCs w:val="28"/>
        </w:rPr>
        <w:t xml:space="preserve"> </w:t>
      </w:r>
      <w:r w:rsidRPr="00F10856">
        <w:rPr>
          <w:rFonts w:ascii="Times New Roman" w:hAnsi="Times New Roman"/>
          <w:color w:val="252A37"/>
          <w:sz w:val="28"/>
          <w:szCs w:val="28"/>
        </w:rPr>
        <w:t>вид фрукты и овощи надо тщательно вымыть, особенно, если их планируется съесть сырыми.</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Особенно сильно вредные микроорганизмы размножаются на</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продуктах, содержащих кровь и или тканевую жидкость, которые богаты легко усваиваемым </w:t>
      </w:r>
      <w:r w:rsidRPr="00EF4A4A">
        <w:rPr>
          <w:rStyle w:val="hypersearch-link1"/>
          <w:rFonts w:ascii="Times New Roman" w:hAnsi="Times New Roman"/>
          <w:color w:val="auto"/>
          <w:sz w:val="28"/>
          <w:szCs w:val="28"/>
          <w:u w:val="none"/>
        </w:rPr>
        <w:t>белком</w:t>
      </w:r>
      <w:r w:rsidRPr="00EF4A4A">
        <w:rPr>
          <w:rFonts w:ascii="Times New Roman" w:hAnsi="Times New Roman"/>
          <w:sz w:val="28"/>
          <w:szCs w:val="28"/>
        </w:rPr>
        <w:t>.</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Именно поэтому обязательно надо хранить сырые и готовые продукты как можно дальше друг от друга или раскладывать по контейнерам с</w:t>
      </w:r>
      <w:r>
        <w:rPr>
          <w:rFonts w:ascii="Times New Roman" w:hAnsi="Times New Roman"/>
          <w:color w:val="252A37"/>
          <w:sz w:val="28"/>
          <w:szCs w:val="28"/>
        </w:rPr>
        <w:t xml:space="preserve"> </w:t>
      </w:r>
      <w:r w:rsidRPr="00F10856">
        <w:rPr>
          <w:rFonts w:ascii="Times New Roman" w:hAnsi="Times New Roman"/>
          <w:color w:val="252A37"/>
          <w:sz w:val="28"/>
          <w:szCs w:val="28"/>
        </w:rPr>
        <w:t>крышками. Также при обработке разных типов продуктов нужно пользоваться разными ножами и разделочными досками.</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Оптимальный температурный режим хранения продуктов должен быть ниже +5 или выше +60 градусов. При комнатной температуре опасные микроорганизмы размножаются очень хорошо. Именно поэтому не</w:t>
      </w:r>
      <w:r>
        <w:rPr>
          <w:rFonts w:ascii="Times New Roman" w:hAnsi="Times New Roman"/>
          <w:color w:val="252A37"/>
          <w:sz w:val="28"/>
          <w:szCs w:val="28"/>
        </w:rPr>
        <w:t xml:space="preserve"> </w:t>
      </w:r>
      <w:r w:rsidRPr="00F10856">
        <w:rPr>
          <w:rFonts w:ascii="Times New Roman" w:hAnsi="Times New Roman"/>
          <w:color w:val="252A37"/>
          <w:sz w:val="28"/>
          <w:szCs w:val="28"/>
        </w:rPr>
        <w:t>стоит оставлять пищу при</w:t>
      </w:r>
      <w:r>
        <w:rPr>
          <w:rFonts w:ascii="Times New Roman" w:hAnsi="Times New Roman"/>
          <w:color w:val="252A37"/>
          <w:sz w:val="28"/>
          <w:szCs w:val="28"/>
        </w:rPr>
        <w:t xml:space="preserve"> </w:t>
      </w:r>
      <w:r w:rsidRPr="00F10856">
        <w:rPr>
          <w:rFonts w:ascii="Times New Roman" w:hAnsi="Times New Roman"/>
          <w:color w:val="252A37"/>
          <w:sz w:val="28"/>
          <w:szCs w:val="28"/>
        </w:rPr>
        <w:t>комнатной температуре дольше, чем на</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два часа и, как только она остынет, необходимо сразу убрать ее в холодильник, где хранить в закрытой посуде или пластиковом контейнере.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Размораживать продукты также рекомендуется не при комнатной температуре, а на</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нижней полке холодильника. Если обед или ужин задерживается, стоит сохранять приготовленную пищу горячей, при температуре выше +60 градусов.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Лучше сразу выбрасывать вздувшиеся консервы или даже слегка заветрившие продукты.</w:t>
      </w:r>
    </w:p>
    <w:p w:rsidR="00E3227A" w:rsidRDefault="00E3227A" w:rsidP="00E3227A">
      <w:pPr>
        <w:spacing w:after="0" w:line="240" w:lineRule="auto"/>
        <w:outlineLvl w:val="2"/>
        <w:rPr>
          <w:rFonts w:ascii="Times New Roman" w:hAnsi="Times New Roman"/>
          <w:b/>
          <w:bCs/>
          <w:color w:val="252A37"/>
          <w:sz w:val="28"/>
          <w:szCs w:val="28"/>
        </w:rPr>
      </w:pPr>
    </w:p>
    <w:p w:rsidR="00E3227A" w:rsidRPr="00F10856" w:rsidRDefault="00E3227A" w:rsidP="00E3227A">
      <w:pPr>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 xml:space="preserve">Как правильно готовить пищу? </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bCs/>
          <w:color w:val="252A37"/>
          <w:sz w:val="28"/>
          <w:szCs w:val="28"/>
        </w:rPr>
        <w:t>В процессе приготовления продукты необходимо хорошо проваривать или прожаривать. Патогенные м</w:t>
      </w:r>
      <w:r w:rsidRPr="00F10856">
        <w:rPr>
          <w:rFonts w:ascii="Times New Roman" w:hAnsi="Times New Roman"/>
          <w:color w:val="252A37"/>
          <w:sz w:val="28"/>
          <w:szCs w:val="28"/>
        </w:rPr>
        <w:t>икроорганизмы, вызывающие заболевания у</w:t>
      </w:r>
      <w:r>
        <w:rPr>
          <w:rFonts w:ascii="Times New Roman" w:hAnsi="Times New Roman"/>
          <w:color w:val="252A37"/>
          <w:sz w:val="28"/>
          <w:szCs w:val="28"/>
        </w:rPr>
        <w:t xml:space="preserve"> </w:t>
      </w:r>
      <w:r w:rsidRPr="00F10856">
        <w:rPr>
          <w:rFonts w:ascii="Times New Roman" w:hAnsi="Times New Roman"/>
          <w:color w:val="252A37"/>
          <w:sz w:val="28"/>
          <w:szCs w:val="28"/>
        </w:rPr>
        <w:t>человека (сальмонеллы, шигеллы и даже вирус гепатита А), не</w:t>
      </w:r>
      <w:r>
        <w:rPr>
          <w:rFonts w:ascii="Times New Roman" w:hAnsi="Times New Roman"/>
          <w:color w:val="252A37"/>
          <w:sz w:val="28"/>
          <w:szCs w:val="28"/>
        </w:rPr>
        <w:t xml:space="preserve"> </w:t>
      </w:r>
      <w:r w:rsidRPr="00F10856">
        <w:rPr>
          <w:rFonts w:ascii="Times New Roman" w:hAnsi="Times New Roman"/>
          <w:color w:val="252A37"/>
          <w:sz w:val="28"/>
          <w:szCs w:val="28"/>
        </w:rPr>
        <w:t>выживают при</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температурной обработке. Чтобы их уничтожить, надо продержать продукт не менее 10 минут при температуре +70 градусов С. Причем необходимо, чтобы эта температура распространялась по всей толщине продукта. </w:t>
      </w:r>
    </w:p>
    <w:p w:rsidR="00E3227A" w:rsidRPr="00F10856" w:rsidRDefault="00E3227A" w:rsidP="00E3227A">
      <w:pPr>
        <w:spacing w:after="0" w:line="240" w:lineRule="auto"/>
        <w:ind w:firstLine="720"/>
        <w:jc w:val="both"/>
        <w:outlineLvl w:val="2"/>
        <w:rPr>
          <w:rFonts w:ascii="Times New Roman" w:hAnsi="Times New Roman"/>
          <w:bCs/>
          <w:color w:val="252A37"/>
          <w:sz w:val="28"/>
          <w:szCs w:val="28"/>
        </w:rPr>
      </w:pPr>
      <w:r w:rsidRPr="00F10856">
        <w:rPr>
          <w:rFonts w:ascii="Times New Roman" w:hAnsi="Times New Roman"/>
          <w:color w:val="252A37"/>
          <w:sz w:val="28"/>
          <w:szCs w:val="28"/>
        </w:rPr>
        <w:t>Именно поэтому супы рекомендуется разогревать до кипения. При кипячении микроорганизмы погибают быстрее.</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Так что вареная пища всегда будет более безопасной, чем жареная. А жареный стейк будет безопаснее котлет, поскольку микробам с</w:t>
      </w:r>
      <w:r>
        <w:rPr>
          <w:rFonts w:ascii="Times New Roman" w:hAnsi="Times New Roman"/>
          <w:color w:val="252A37"/>
          <w:sz w:val="28"/>
          <w:szCs w:val="28"/>
        </w:rPr>
        <w:t xml:space="preserve"> </w:t>
      </w:r>
      <w:r w:rsidRPr="00F10856">
        <w:rPr>
          <w:rFonts w:ascii="Times New Roman" w:hAnsi="Times New Roman"/>
          <w:color w:val="252A37"/>
          <w:sz w:val="28"/>
          <w:szCs w:val="28"/>
        </w:rPr>
        <w:t>загрязненных рук труднее попасть в</w:t>
      </w:r>
      <w:r>
        <w:rPr>
          <w:rFonts w:ascii="Times New Roman" w:hAnsi="Times New Roman"/>
          <w:color w:val="252A37"/>
          <w:sz w:val="28"/>
          <w:szCs w:val="28"/>
        </w:rPr>
        <w:t xml:space="preserve"> </w:t>
      </w:r>
      <w:r w:rsidRPr="00F10856">
        <w:rPr>
          <w:rFonts w:ascii="Times New Roman" w:hAnsi="Times New Roman"/>
          <w:color w:val="252A37"/>
          <w:sz w:val="28"/>
          <w:szCs w:val="28"/>
        </w:rPr>
        <w:t>середину мяса, чем внутрь сформованной котлеты.</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Основной признак готовности жареного мяса или рыбы</w:t>
      </w:r>
      <w:r>
        <w:rPr>
          <w:rFonts w:ascii="Times New Roman" w:hAnsi="Times New Roman"/>
          <w:color w:val="252A37"/>
          <w:sz w:val="28"/>
          <w:szCs w:val="28"/>
        </w:rPr>
        <w:t xml:space="preserve"> </w:t>
      </w:r>
      <w:r w:rsidRPr="00F10856">
        <w:rPr>
          <w:rFonts w:ascii="Times New Roman" w:hAnsi="Times New Roman"/>
          <w:color w:val="252A37"/>
          <w:sz w:val="28"/>
          <w:szCs w:val="28"/>
        </w:rPr>
        <w:t>— абсолютно прозрачный сок. Особенно тщательно надо готовить блюда из мясного фарша, яиц, морепродуктов, больших кусков мяса и цельных тушек птицы.</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Необходимо обратить внимание на температурную обработку яиц. Во-первых, в</w:t>
      </w:r>
      <w:r>
        <w:rPr>
          <w:rFonts w:ascii="Times New Roman" w:hAnsi="Times New Roman"/>
          <w:color w:val="252A37"/>
          <w:sz w:val="28"/>
          <w:szCs w:val="28"/>
        </w:rPr>
        <w:t xml:space="preserve"> </w:t>
      </w:r>
      <w:r w:rsidRPr="00F10856">
        <w:rPr>
          <w:rFonts w:ascii="Times New Roman" w:hAnsi="Times New Roman"/>
          <w:color w:val="252A37"/>
          <w:sz w:val="28"/>
          <w:szCs w:val="28"/>
        </w:rPr>
        <w:t>нынешней ситуации стоит совсем забыть про сырые яйца: очень велик риск заражения сальмонеллезом. Но и яйца всмятку</w:t>
      </w:r>
      <w:r>
        <w:rPr>
          <w:rFonts w:ascii="Times New Roman" w:hAnsi="Times New Roman"/>
          <w:color w:val="252A37"/>
          <w:sz w:val="28"/>
          <w:szCs w:val="28"/>
        </w:rPr>
        <w:t xml:space="preserve"> </w:t>
      </w:r>
      <w:r w:rsidRPr="00F10856">
        <w:rPr>
          <w:rFonts w:ascii="Times New Roman" w:hAnsi="Times New Roman"/>
          <w:color w:val="252A37"/>
          <w:sz w:val="28"/>
          <w:szCs w:val="28"/>
        </w:rPr>
        <w:t>— это не</w:t>
      </w:r>
      <w:r>
        <w:rPr>
          <w:rFonts w:ascii="Times New Roman" w:hAnsi="Times New Roman"/>
          <w:color w:val="252A37"/>
          <w:sz w:val="28"/>
          <w:szCs w:val="28"/>
        </w:rPr>
        <w:t xml:space="preserve"> </w:t>
      </w:r>
      <w:r w:rsidRPr="00F10856">
        <w:rPr>
          <w:rFonts w:ascii="Times New Roman" w:hAnsi="Times New Roman"/>
          <w:color w:val="252A37"/>
          <w:sz w:val="28"/>
          <w:szCs w:val="28"/>
        </w:rPr>
        <w:t>полная защита. Они варятся всего 90 секунд, и внутри продукта температура поднимается не очень высоко. Все сальмонеллы не успевают погибнуть за это время. Поэтому рекомендуем варить яйца вкрутую.</w:t>
      </w:r>
    </w:p>
    <w:p w:rsidR="00E3227A"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Готовую пищу лучше разогревать в кастрюле и на</w:t>
      </w:r>
      <w:r>
        <w:rPr>
          <w:rFonts w:ascii="Times New Roman" w:hAnsi="Times New Roman"/>
          <w:color w:val="252A37"/>
          <w:sz w:val="28"/>
          <w:szCs w:val="28"/>
        </w:rPr>
        <w:t xml:space="preserve"> </w:t>
      </w:r>
      <w:r w:rsidRPr="00F10856">
        <w:rPr>
          <w:rFonts w:ascii="Times New Roman" w:hAnsi="Times New Roman"/>
          <w:color w:val="252A37"/>
          <w:sz w:val="28"/>
          <w:szCs w:val="28"/>
        </w:rPr>
        <w:t>сковородке. В микроволновой печи продукты разогреваются быстро, и поэтому все микробы погибнуть не</w:t>
      </w:r>
      <w:r>
        <w:rPr>
          <w:rFonts w:ascii="Times New Roman" w:hAnsi="Times New Roman"/>
          <w:color w:val="252A37"/>
          <w:sz w:val="28"/>
          <w:szCs w:val="28"/>
        </w:rPr>
        <w:t xml:space="preserve"> </w:t>
      </w:r>
      <w:r w:rsidRPr="00F10856">
        <w:rPr>
          <w:rFonts w:ascii="Times New Roman" w:hAnsi="Times New Roman"/>
          <w:color w:val="252A37"/>
          <w:sz w:val="28"/>
          <w:szCs w:val="28"/>
        </w:rPr>
        <w:t>успевают.</w:t>
      </w:r>
    </w:p>
    <w:p w:rsidR="00D41C2C" w:rsidRDefault="00D41C2C"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ХАРАКТЕРИСТИКА ПИЩЕВОГО СТАТУСА ЛИЦ ПОЖИЛОГО И СТАРЧЕСКОГО ВОЗРАСТА</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Термины и определения</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Геронтология – наука, изучающая старение человека.</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«Здоровое» старение – сохранение социальной, физической активности и когнитивных функций, наряду с отсутствием хронических заболеваний и инвалидности.</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 xml:space="preserve">Старение – процесс постепенного нарушения и потери важных функций биологического организма или его частей, в частности способности к размножению и регенерации. </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Старость – период жизни от утраты способности организма к размножению до смерти.</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Возрастная периодизация взрослого населения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25-44 лет – молодой возраст (молодость).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45-59 лет – средний возраст (зрелость).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60-74 лет – пожилой возраст (ранняя старость).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75-89 лет – старческий возраст (старость).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90 и более лет – возраст долгожителей (поздняя старость). </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Проблемы питания лиц пожилого и старческого возраста</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Одной из наиболее распространенных проблем при ведении пожилых пациентов является неполноценное питание, которое характерно практически для всех категорий людей старшего поколения, проживающих самостоятельно, в семьях, в медицинских или социальных учреждениях. По данным исследования, проведенного в США, около 48% пожилых имеют умеренные и 43% – тяжелые нарушения пищевого статуса.</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Неполноценное питание и нерациональная диета характерны практически для всех людей старшего поколения. До половины лиц из данной возрастной группы имеют тяжелые нарушения пищевого статуса. Наиболее часто наблюдается низкий уровень потребления белка (более 2/3 лиц пожилого и старческого возраста), омега-3 полиненасыщенных жирных кислот и пищевых волокон; часто встречается недостаточная обеспеченность или дефицит витаминов Д, Е, фолиевой кислотой и тиамина, а также витаминов B6, B12, каротиноидов; а также кальция, магния и калия.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Старение ассоциировано с уменьшением мышечной массы. В среднем к концу жизни человек теряет более 1⁄3 мышечной массы по сравнению с ее пиком, приходящимся на 20 лет. Низкое потребление белка и снижение физической активности способствуют потере мышечной массы.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Питание пациентов пожилого и старческого возраста с сопутствующими хроническими заболеваниями является одной из наиболее сложных диетологических проблем. В настоящее время наиболее часто затрагиваются вопросы, связанные с оптимальным потреблением белка в пожилом и старческом возрасте.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Коморбидная патология встречается достаточно часто и усугубляет нарушения пищевого статуса. Для пожилых пациентов характерно накопление висцеральной жировой ткани и увеличение окружности талии (ОТ), что ассоциировано с повышением частоты метаболического синдрома и сахарного диабета (СД). Именно наличие метаболических нарушений и обусловливает широкий спектр коморбидных состояний у лиц старшей возрастной группы. Так, наблюдается повышение частоты сердечно-сосудистых заболеваний, СД 2-го типа, когнитивных нарушений, онкологических заболеваний, поражения опорно-двигательного аппарата и синдрома ночного апноэ.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Наибольшее число разногласий в этих случаях связано со сложностями оказания диетологической помощи пациентам с ожирением. Ожирение часто является одним из фоновых состояний у пожилых пациентов с коморбидной патологией, причем наиболее характерно наличие саркопенического ожирения. Саркопеническим ожирением принято обозначать сочетание увеличения жировой массы и снижения мышечной массы, что часто встречается у пожилых. При этом значительно повышается частота целого ряда неблагоприятных исходов, в том числе почти на 1⁄3 повышается риск смертности. При снижении массы тела у пожилых людей до ¼ потери массы тела приходится на мышечную массу, а набор веса происходит только за счет жировой ткани. Также при быстрой потере массы тела может происходить значительное снижение минеральной плотности костной ткани и повышение частоты переломов. Вследствие этого рекомендовано медленное снижение массы тела – на 0,5–1 кг в неделю.</w:t>
      </w:r>
    </w:p>
    <w:p w:rsidR="00E3227A" w:rsidRDefault="00E3227A" w:rsidP="00E3227A">
      <w:pPr>
        <w:spacing w:after="0" w:line="240" w:lineRule="auto"/>
        <w:ind w:firstLine="720"/>
        <w:jc w:val="both"/>
        <w:rPr>
          <w:rFonts w:ascii="Times New Roman" w:hAnsi="Times New Roman"/>
          <w:bCs/>
          <w:sz w:val="28"/>
          <w:szCs w:val="28"/>
        </w:rPr>
      </w:pPr>
    </w:p>
    <w:p w:rsidR="00C76F99" w:rsidRDefault="00C76F99" w:rsidP="00E3227A">
      <w:pPr>
        <w:spacing w:after="0" w:line="240" w:lineRule="auto"/>
        <w:ind w:firstLine="720"/>
        <w:jc w:val="both"/>
        <w:rPr>
          <w:rFonts w:ascii="Times New Roman" w:hAnsi="Times New Roman"/>
          <w:bCs/>
          <w:sz w:val="28"/>
          <w:szCs w:val="28"/>
        </w:rPr>
      </w:pPr>
    </w:p>
    <w:p w:rsidR="00C76F99" w:rsidRPr="00E3227A" w:rsidRDefault="00C76F99"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ind w:firstLine="720"/>
        <w:jc w:val="both"/>
        <w:rPr>
          <w:rFonts w:ascii="Times New Roman" w:hAnsi="Times New Roman"/>
          <w:b/>
          <w:bCs/>
          <w:sz w:val="28"/>
          <w:szCs w:val="28"/>
        </w:rPr>
      </w:pPr>
      <w:r w:rsidRPr="00E3227A">
        <w:rPr>
          <w:rFonts w:ascii="Times New Roman" w:hAnsi="Times New Roman"/>
          <w:b/>
          <w:bCs/>
          <w:sz w:val="28"/>
          <w:szCs w:val="28"/>
        </w:rPr>
        <w:t>Причины недостаточной обеспеченности макро- и микронутриентами</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снижение потребности в энергии и снижение калорийности рациона (сопровождаются снижением содержания в рационе важнейших пищевых веществ, в том числе белков, витаминов и минералов);</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сложности с пережевыванием пищи (из-за стоматологических проблем часто отдается предпочтение более мягким продуктам, но они, как правило, содержат мало белка);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снижение аппетита (замедленное опорожнение желудка способствует снижению аппетита; гормональные изменения, связанны с возрастом, могут способствовать длительному сохранению чувства сытости);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наличие сопутствующих хронических и острых заболеваний (инфекции, операции и другие стрессовые ситуации сопровождаются повышением физиологической потребности в энергии и пищевых веществах на фоне сниженного аппетита);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полипрагмазия (характерна для данной группы пациентов, может сопровождаться снижением аппетита и нарушениями всасывания);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психологические проблемы (одиночество, депрессия);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нездоровые привычки и недостаток навыков приготовления пищи;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физическая немощность (невозможность или ограничение возможности делать покупки, готовить, самостоятельно питаться; отсутствие физической силы также может способствовать предпочтительному потреблению упакованных и готовых к употреблению пищевых продуктов с низкой пищевой ценностью);</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экономические проблемы и недоступность качественной еды (низкий фиксированнымй доход, нищета, мясо более дорогое, чем продукты с высоким содержанием простых углеводов);</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пренебрежение уточнением норм физиологических потребностей в пищевых веществах для данной группы населения. </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ind w:firstLine="720"/>
        <w:jc w:val="both"/>
        <w:rPr>
          <w:rFonts w:ascii="Times New Roman" w:hAnsi="Times New Roman"/>
          <w:b/>
          <w:bCs/>
          <w:sz w:val="28"/>
          <w:szCs w:val="28"/>
        </w:rPr>
      </w:pPr>
      <w:r w:rsidRPr="00E3227A">
        <w:rPr>
          <w:rFonts w:ascii="Times New Roman" w:hAnsi="Times New Roman"/>
          <w:b/>
          <w:bCs/>
          <w:sz w:val="28"/>
          <w:szCs w:val="28"/>
        </w:rPr>
        <w:t>Нормы физиологических потребностей в энергии и пищевых веществах для лиц пожилого и старческого возраста (старше 60 лет)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2"/>
        <w:gridCol w:w="3682"/>
        <w:gridCol w:w="2829"/>
        <w:gridCol w:w="2829"/>
      </w:tblGrid>
      <w:tr w:rsidR="00E3227A" w:rsidRPr="007D1E94" w:rsidTr="000179CA">
        <w:trPr>
          <w:trHeight w:val="638"/>
          <w:jc w:val="center"/>
        </w:trPr>
        <w:tc>
          <w:tcPr>
            <w:tcW w:w="236" w:type="pct"/>
            <w:shd w:val="clear" w:color="auto" w:fill="auto"/>
            <w:vAlign w:val="center"/>
          </w:tcPr>
          <w:p w:rsidR="00E3227A" w:rsidRPr="007D1E94" w:rsidRDefault="00E3227A" w:rsidP="000179CA">
            <w:pPr>
              <w:pStyle w:val="TablCenter"/>
              <w:spacing w:after="10" w:line="204" w:lineRule="auto"/>
              <w:jc w:val="left"/>
              <w:rPr>
                <w:sz w:val="24"/>
                <w:szCs w:val="24"/>
              </w:rPr>
            </w:pPr>
          </w:p>
        </w:tc>
        <w:tc>
          <w:tcPr>
            <w:tcW w:w="1878" w:type="pct"/>
            <w:shd w:val="clear" w:color="auto" w:fill="auto"/>
            <w:vAlign w:val="center"/>
          </w:tcPr>
          <w:p w:rsidR="00E3227A" w:rsidRPr="007D1E94" w:rsidRDefault="00E3227A" w:rsidP="000179CA">
            <w:pPr>
              <w:pStyle w:val="TablCenter"/>
              <w:spacing w:after="10" w:line="204" w:lineRule="auto"/>
              <w:rPr>
                <w:sz w:val="24"/>
                <w:szCs w:val="24"/>
              </w:rPr>
            </w:pPr>
            <w:r w:rsidRPr="007D1E94">
              <w:rPr>
                <w:sz w:val="24"/>
                <w:szCs w:val="24"/>
              </w:rPr>
              <w:t>Показатели</w:t>
            </w:r>
            <w:r w:rsidRPr="007D1E94">
              <w:rPr>
                <w:sz w:val="24"/>
                <w:szCs w:val="24"/>
              </w:rPr>
              <w:br/>
              <w:t>(в сут.)</w:t>
            </w:r>
          </w:p>
        </w:tc>
        <w:tc>
          <w:tcPr>
            <w:tcW w:w="1443" w:type="pct"/>
            <w:vAlign w:val="center"/>
          </w:tcPr>
          <w:p w:rsidR="00E3227A" w:rsidRPr="007D1E94" w:rsidRDefault="00E3227A" w:rsidP="000179CA">
            <w:pPr>
              <w:pStyle w:val="TablCenter"/>
              <w:spacing w:after="10" w:line="204" w:lineRule="auto"/>
              <w:rPr>
                <w:spacing w:val="-6"/>
                <w:sz w:val="24"/>
                <w:szCs w:val="24"/>
              </w:rPr>
            </w:pPr>
            <w:r w:rsidRPr="007D1E94">
              <w:rPr>
                <w:spacing w:val="-6"/>
                <w:sz w:val="24"/>
                <w:szCs w:val="24"/>
              </w:rPr>
              <w:t>Мужчины</w:t>
            </w:r>
          </w:p>
        </w:tc>
        <w:tc>
          <w:tcPr>
            <w:tcW w:w="1443" w:type="pct"/>
            <w:vAlign w:val="center"/>
          </w:tcPr>
          <w:p w:rsidR="00E3227A" w:rsidRPr="007D1E94" w:rsidRDefault="00E3227A" w:rsidP="000179CA">
            <w:pPr>
              <w:pStyle w:val="TablCenter"/>
              <w:spacing w:after="10" w:line="204" w:lineRule="auto"/>
              <w:rPr>
                <w:spacing w:val="-6"/>
                <w:sz w:val="24"/>
                <w:szCs w:val="24"/>
              </w:rPr>
            </w:pPr>
            <w:r w:rsidRPr="007D1E94">
              <w:rPr>
                <w:sz w:val="24"/>
                <w:szCs w:val="24"/>
              </w:rPr>
              <w:t>Женщины</w:t>
            </w:r>
          </w:p>
        </w:tc>
      </w:tr>
      <w:tr w:rsidR="00E3227A" w:rsidRPr="007D1E94" w:rsidTr="000179CA">
        <w:trPr>
          <w:trHeight w:val="23"/>
          <w:jc w:val="center"/>
        </w:trPr>
        <w:tc>
          <w:tcPr>
            <w:tcW w:w="236" w:type="pct"/>
            <w:tcBorders>
              <w:top w:val="single" w:sz="6"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1</w:t>
            </w:r>
          </w:p>
        </w:tc>
        <w:tc>
          <w:tcPr>
            <w:tcW w:w="1878" w:type="pct"/>
            <w:tcBorders>
              <w:top w:val="single" w:sz="6" w:space="0" w:color="auto"/>
              <w:bottom w:val="single" w:sz="4" w:space="0" w:color="auto"/>
            </w:tcBorders>
            <w:vAlign w:val="center"/>
          </w:tcPr>
          <w:p w:rsidR="00E3227A" w:rsidRPr="007D1E94" w:rsidRDefault="00E3227A" w:rsidP="000179CA">
            <w:pPr>
              <w:pStyle w:val="TablCenter"/>
              <w:spacing w:after="0" w:line="204" w:lineRule="auto"/>
              <w:jc w:val="left"/>
              <w:rPr>
                <w:b/>
                <w:sz w:val="24"/>
                <w:szCs w:val="24"/>
              </w:rPr>
            </w:pPr>
            <w:r w:rsidRPr="007D1E94">
              <w:rPr>
                <w:b/>
                <w:sz w:val="24"/>
                <w:szCs w:val="24"/>
              </w:rPr>
              <w:t>Энергия</w:t>
            </w:r>
            <w:r w:rsidRPr="007D1E94">
              <w:rPr>
                <w:spacing w:val="-2"/>
                <w:sz w:val="24"/>
                <w:szCs w:val="24"/>
              </w:rPr>
              <w:t>*</w:t>
            </w:r>
            <w:r w:rsidRPr="007D1E94">
              <w:rPr>
                <w:b/>
                <w:sz w:val="24"/>
                <w:szCs w:val="24"/>
              </w:rPr>
              <w:t xml:space="preserve">, ккал </w:t>
            </w:r>
          </w:p>
        </w:tc>
        <w:tc>
          <w:tcPr>
            <w:tcW w:w="1443" w:type="pct"/>
            <w:tcBorders>
              <w:top w:val="single" w:sz="6"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lang w:val="en-US"/>
              </w:rPr>
              <w:t>230</w:t>
            </w:r>
            <w:r w:rsidRPr="007D1E94">
              <w:rPr>
                <w:sz w:val="24"/>
                <w:szCs w:val="24"/>
              </w:rPr>
              <w:t>0</w:t>
            </w:r>
          </w:p>
        </w:tc>
        <w:tc>
          <w:tcPr>
            <w:tcW w:w="1443" w:type="pct"/>
            <w:tcBorders>
              <w:top w:val="single" w:sz="6" w:space="0" w:color="auto"/>
              <w:bottom w:val="single" w:sz="4" w:space="0" w:color="auto"/>
            </w:tcBorders>
            <w:vAlign w:val="center"/>
          </w:tcPr>
          <w:p w:rsidR="00E3227A" w:rsidRPr="007D1E94" w:rsidRDefault="00E3227A" w:rsidP="000179CA">
            <w:pPr>
              <w:pStyle w:val="TablCenter"/>
              <w:spacing w:after="0"/>
              <w:rPr>
                <w:sz w:val="24"/>
                <w:szCs w:val="24"/>
                <w:lang w:val="en-US"/>
              </w:rPr>
            </w:pPr>
            <w:r w:rsidRPr="007D1E94">
              <w:rPr>
                <w:sz w:val="24"/>
                <w:szCs w:val="24"/>
              </w:rPr>
              <w:t>1 975</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2</w:t>
            </w: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b/>
                <w:sz w:val="24"/>
                <w:szCs w:val="24"/>
              </w:rPr>
            </w:pPr>
            <w:r w:rsidRPr="007D1E94">
              <w:rPr>
                <w:b/>
                <w:sz w:val="24"/>
                <w:szCs w:val="24"/>
              </w:rPr>
              <w:t>Белок, г</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68</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61</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pacing w:val="-2"/>
                <w:sz w:val="24"/>
                <w:szCs w:val="24"/>
              </w:rPr>
            </w:pPr>
            <w:r w:rsidRPr="007D1E94">
              <w:rPr>
                <w:spacing w:val="-2"/>
                <w:sz w:val="24"/>
                <w:szCs w:val="24"/>
              </w:rPr>
              <w:t>в т. ч. животный, г</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34</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30,5</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 от ккал</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12</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12</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3</w:t>
            </w: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b/>
                <w:sz w:val="24"/>
                <w:szCs w:val="24"/>
              </w:rPr>
            </w:pPr>
            <w:r w:rsidRPr="007D1E94">
              <w:rPr>
                <w:b/>
                <w:sz w:val="24"/>
                <w:szCs w:val="24"/>
              </w:rPr>
              <w:t>Жиры, г</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77</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66</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Жир, % от ккал</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30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МНЖК, % от ккал</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rPr>
                <w:sz w:val="24"/>
                <w:szCs w:val="24"/>
              </w:rPr>
            </w:pPr>
            <w:r w:rsidRPr="007D1E94">
              <w:rPr>
                <w:sz w:val="24"/>
                <w:szCs w:val="24"/>
                <w:lang w:val="en-US"/>
              </w:rPr>
              <w:t>10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ПНЖК, % от ккал</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rPr>
              <w:t>6—</w:t>
            </w:r>
            <w:r w:rsidRPr="007D1E94">
              <w:rPr>
                <w:sz w:val="24"/>
                <w:szCs w:val="24"/>
                <w:lang w:val="en-US"/>
              </w:rPr>
              <w:t>10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Омега-6, % от ккал</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5</w:t>
            </w:r>
            <w:r w:rsidRPr="007D1E94">
              <w:rPr>
                <w:sz w:val="24"/>
                <w:szCs w:val="24"/>
              </w:rPr>
              <w:t>—</w:t>
            </w:r>
            <w:r w:rsidRPr="007D1E94">
              <w:rPr>
                <w:sz w:val="24"/>
                <w:szCs w:val="24"/>
                <w:lang w:val="en-US"/>
              </w:rPr>
              <w:t>8</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Фосфолипиды, г</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5—7</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4</w:t>
            </w: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rPr>
                <w:b/>
                <w:sz w:val="24"/>
                <w:szCs w:val="24"/>
              </w:rPr>
            </w:pPr>
            <w:r w:rsidRPr="007D1E94">
              <w:rPr>
                <w:b/>
                <w:sz w:val="24"/>
                <w:szCs w:val="24"/>
              </w:rPr>
              <w:t>Углеводы, г</w:t>
            </w:r>
          </w:p>
        </w:tc>
        <w:tc>
          <w:tcPr>
            <w:tcW w:w="1443"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lang w:val="en-US"/>
              </w:rPr>
            </w:pPr>
            <w:r w:rsidRPr="007D1E94">
              <w:rPr>
                <w:sz w:val="24"/>
                <w:szCs w:val="24"/>
                <w:lang w:val="en-US"/>
              </w:rPr>
              <w:t>335</w:t>
            </w:r>
          </w:p>
        </w:tc>
        <w:tc>
          <w:tcPr>
            <w:tcW w:w="1443" w:type="pct"/>
            <w:tcBorders>
              <w:top w:val="single" w:sz="4" w:space="0" w:color="auto"/>
              <w:bottom w:val="single" w:sz="4" w:space="0" w:color="auto"/>
            </w:tcBorders>
          </w:tcPr>
          <w:p w:rsidR="00E3227A" w:rsidRPr="007D1E94" w:rsidRDefault="00E3227A" w:rsidP="000179CA">
            <w:pPr>
              <w:pStyle w:val="TablCenter"/>
              <w:spacing w:after="0"/>
              <w:rPr>
                <w:sz w:val="24"/>
                <w:szCs w:val="24"/>
              </w:rPr>
            </w:pPr>
            <w:r w:rsidRPr="007D1E94">
              <w:rPr>
                <w:sz w:val="24"/>
                <w:szCs w:val="24"/>
              </w:rPr>
              <w:t>284</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Сахар, % от ккал</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&lt;</w:t>
            </w:r>
            <w:r w:rsidRPr="007D1E94">
              <w:rPr>
                <w:sz w:val="24"/>
                <w:szCs w:val="24"/>
              </w:rPr>
              <w:t> 10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pacing w:val="-2"/>
                <w:sz w:val="24"/>
                <w:szCs w:val="24"/>
              </w:rPr>
            </w:pPr>
            <w:r w:rsidRPr="007D1E94">
              <w:rPr>
                <w:spacing w:val="-2"/>
                <w:sz w:val="24"/>
                <w:szCs w:val="24"/>
              </w:rPr>
              <w:t>Пищевые волокна, 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4764" w:type="pct"/>
            <w:gridSpan w:val="3"/>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b/>
                <w:sz w:val="24"/>
                <w:szCs w:val="24"/>
              </w:rPr>
              <w:t>Витамины</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С,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90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1</w:t>
            </w:r>
            <w:r w:rsidRPr="007D1E94">
              <w:rPr>
                <w:sz w:val="24"/>
                <w:szCs w:val="24"/>
              </w:rPr>
              <w:t>,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1,5</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2</w:t>
            </w:r>
            <w:r w:rsidRPr="007D1E94">
              <w:rPr>
                <w:sz w:val="24"/>
                <w:szCs w:val="24"/>
              </w:rPr>
              <w:t>,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1,8</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6</w:t>
            </w:r>
            <w:r w:rsidRPr="007D1E94">
              <w:rPr>
                <w:sz w:val="24"/>
                <w:szCs w:val="24"/>
              </w:rPr>
              <w:t>,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Ниацин,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12</w:t>
            </w:r>
            <w:r w:rsidRPr="007D1E94">
              <w:rPr>
                <w:sz w:val="24"/>
                <w:szCs w:val="24"/>
              </w:rPr>
              <w:t>,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3,0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Фолаты,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400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 xml:space="preserve">Пантотеновая </w:t>
            </w:r>
            <w:r w:rsidRPr="007D1E94">
              <w:rPr>
                <w:sz w:val="24"/>
                <w:szCs w:val="24"/>
              </w:rPr>
              <w:br/>
              <w:t>кислота,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Биотин,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Витамин А, мкг рет. экв.</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900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Бета-каротин,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pacing w:val="-12"/>
                <w:sz w:val="24"/>
                <w:szCs w:val="24"/>
              </w:rPr>
            </w:pPr>
            <w:r w:rsidRPr="007D1E94">
              <w:rPr>
                <w:spacing w:val="-12"/>
                <w:sz w:val="24"/>
                <w:szCs w:val="24"/>
              </w:rPr>
              <w:t>Витамин Е, мг ток. экв.</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15</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Витамин </w:t>
            </w:r>
            <w:r w:rsidRPr="007D1E94">
              <w:rPr>
                <w:sz w:val="24"/>
                <w:szCs w:val="24"/>
                <w:lang w:val="en-US"/>
              </w:rPr>
              <w:t>D</w:t>
            </w:r>
            <w:r w:rsidRPr="007D1E94">
              <w:rPr>
                <w:sz w:val="24"/>
                <w:szCs w:val="24"/>
              </w:rPr>
              <w:t>,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15</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Витамин К,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4764" w:type="pct"/>
            <w:gridSpan w:val="3"/>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b/>
                <w:sz w:val="24"/>
                <w:szCs w:val="24"/>
              </w:rPr>
              <w:t>Минеральные вещества</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Кальций,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1200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Фосфор,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800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Магний,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400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Калий,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2 500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Натрий,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1 300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Хлориды,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2 300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Железо, мг</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10</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18</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Цинк,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12</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Йод, мкг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150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Медь,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Марганец,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Селен, мкг</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70</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55</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Хром, мкг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Молибден, мкг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70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Фтор,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4,0</w:t>
            </w:r>
          </w:p>
        </w:tc>
      </w:tr>
    </w:tbl>
    <w:p w:rsid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ind w:firstLine="720"/>
        <w:jc w:val="both"/>
        <w:rPr>
          <w:rFonts w:ascii="Times New Roman" w:hAnsi="Times New Roman"/>
          <w:b/>
          <w:bCs/>
          <w:sz w:val="28"/>
          <w:szCs w:val="28"/>
        </w:rPr>
      </w:pPr>
      <w:r w:rsidRPr="00E3227A">
        <w:rPr>
          <w:rFonts w:ascii="Times New Roman" w:hAnsi="Times New Roman"/>
          <w:b/>
          <w:bCs/>
          <w:sz w:val="28"/>
          <w:szCs w:val="28"/>
        </w:rPr>
        <w:t>Рекомендации по питанию для здоровых пожилых пациентов</w:t>
      </w:r>
    </w:p>
    <w:tbl>
      <w:tblPr>
        <w:tblStyle w:val="a9"/>
        <w:tblW w:w="0" w:type="auto"/>
        <w:tblLook w:val="04A0" w:firstRow="1" w:lastRow="0" w:firstColumn="1" w:lastColumn="0" w:noHBand="0" w:noVBand="1"/>
      </w:tblPr>
      <w:tblGrid>
        <w:gridCol w:w="487"/>
        <w:gridCol w:w="9475"/>
      </w:tblGrid>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1</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Поддерживайте «здоровую» массу тела, хорошо питайтесь и будьте физически активны ежедневно.</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2</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Ешьте хорошо и разнообразно, включая разные продукты из всех основных групп продуктов питания:</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Ешьте много овощей и фруктов.</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Ешьте много хлеба и злаков, предпочтительно цельнозерновых.</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Употребляйте молоко и молочные продукты, предпочтительно с пониженным содержанием жира или обезжиренные.</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Включите в рацион постное мясо, птицу, морепродукты, яйца, орехи, семена или бобовые.</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3</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Пейте много жидкости каждый день, особенно воду.</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4</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Готовьте продукты или выбирайте готовые блюда, продукты, напитки и закуски:</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с минимальным добавленным жиром, особенно насыщенным жиром</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с низким содержанием соли (при использовании соли выбирайте йодированную соль)</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с небольшим добавлением сахара (ограничьте потребление продуктов с высоким содержанием сахара).</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5</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Используйте каждую возможность принимать пищу с другими людьми.</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6</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Принимайте пищу как минимум три раза каждый день. Рекомендуется питательные перекусы особенно тем, кто имеет недостаточную массу тела и плохой аппетит.</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7</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Обращайте внимание на безопасность пищи при покупке, подготовке, приготовлении и хранении пищевых продуктов и готовых блюд.</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8</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Если Вы все-таки решите выпить алкогольный напиток, уменьшите дозу.</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9</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Будьте физически активными, выполняя физические упражнения средней интенсивности по меньшей мере 30 минут в день большинство дней недели.</w:t>
            </w:r>
          </w:p>
        </w:tc>
      </w:tr>
    </w:tbl>
    <w:p w:rsidR="00E3227A" w:rsidRPr="004840FB" w:rsidRDefault="00E3227A" w:rsidP="00E3227A">
      <w:pPr>
        <w:spacing w:after="0" w:line="240" w:lineRule="auto"/>
        <w:jc w:val="both"/>
        <w:rPr>
          <w:rFonts w:ascii="Times New Roman" w:hAnsi="Times New Roman"/>
          <w:bCs/>
          <w:sz w:val="28"/>
          <w:szCs w:val="28"/>
        </w:rPr>
      </w:pPr>
    </w:p>
    <w:sectPr w:rsidR="00E3227A" w:rsidRPr="004840FB" w:rsidSect="00E62B6B">
      <w:headerReference w:type="default" r:id="rId42"/>
      <w:headerReference w:type="first" r:id="rId43"/>
      <w:pgSz w:w="11906" w:h="16838"/>
      <w:pgMar w:top="1440" w:right="1080" w:bottom="851" w:left="1080" w:header="708" w:footer="708" w:gutter="0"/>
      <w:pgNumType w:start="3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F7" w:rsidRDefault="009455F7" w:rsidP="00933293">
      <w:pPr>
        <w:spacing w:after="0" w:line="240" w:lineRule="auto"/>
      </w:pPr>
      <w:r>
        <w:separator/>
      </w:r>
    </w:p>
  </w:endnote>
  <w:endnote w:type="continuationSeparator" w:id="0">
    <w:p w:rsidR="009455F7" w:rsidRDefault="009455F7"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tserrat">
    <w:altName w:val="Calibri"/>
    <w:charset w:val="00"/>
    <w:family w:val="auto"/>
    <w:pitch w:val="default"/>
  </w:font>
  <w:font w:name="Newton-Regula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F7" w:rsidRDefault="009455F7" w:rsidP="00933293">
      <w:pPr>
        <w:spacing w:after="0" w:line="240" w:lineRule="auto"/>
      </w:pPr>
      <w:r>
        <w:separator/>
      </w:r>
    </w:p>
  </w:footnote>
  <w:footnote w:type="continuationSeparator" w:id="0">
    <w:p w:rsidR="009455F7" w:rsidRDefault="009455F7" w:rsidP="009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25594"/>
      <w:docPartObj>
        <w:docPartGallery w:val="Page Numbers (Top of Page)"/>
        <w:docPartUnique/>
      </w:docPartObj>
    </w:sdtPr>
    <w:sdtEndPr/>
    <w:sdtContent>
      <w:p w:rsidR="00395C72" w:rsidRPr="00C76F99" w:rsidRDefault="00C76F99" w:rsidP="00C76F99">
        <w:pPr>
          <w:pStyle w:val="a4"/>
          <w:jc w:val="center"/>
        </w:pPr>
        <w:r>
          <w:fldChar w:fldCharType="begin"/>
        </w:r>
        <w:r>
          <w:instrText>PAGE   \* MERGEFORMAT</w:instrText>
        </w:r>
        <w:r>
          <w:fldChar w:fldCharType="separate"/>
        </w:r>
        <w:r w:rsidR="00E62B6B">
          <w:rPr>
            <w:noProof/>
          </w:rPr>
          <w:t>393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98373"/>
      <w:docPartObj>
        <w:docPartGallery w:val="Page Numbers (Top of Page)"/>
        <w:docPartUnique/>
      </w:docPartObj>
    </w:sdtPr>
    <w:sdtEndPr/>
    <w:sdtContent>
      <w:p w:rsidR="00395C72" w:rsidRDefault="00C76F99" w:rsidP="00C76F99">
        <w:pPr>
          <w:pStyle w:val="a4"/>
          <w:jc w:val="center"/>
        </w:pPr>
        <w:r>
          <w:fldChar w:fldCharType="begin"/>
        </w:r>
        <w:r>
          <w:instrText>PAGE   \* MERGEFORMAT</w:instrText>
        </w:r>
        <w:r>
          <w:fldChar w:fldCharType="separate"/>
        </w:r>
        <w:r>
          <w:rPr>
            <w:noProof/>
          </w:rPr>
          <w:t>396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8F41B0F"/>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9635144"/>
    <w:multiLevelType w:val="hybridMultilevel"/>
    <w:tmpl w:val="BCBE6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9036F1"/>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BC9586B"/>
    <w:multiLevelType w:val="hybridMultilevel"/>
    <w:tmpl w:val="0DA26E12"/>
    <w:lvl w:ilvl="0" w:tplc="2D846B5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E702184"/>
    <w:multiLevelType w:val="multilevel"/>
    <w:tmpl w:val="047C5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E10E1"/>
    <w:multiLevelType w:val="hybridMultilevel"/>
    <w:tmpl w:val="624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0" w15:restartNumberingAfterBreak="0">
    <w:nsid w:val="1CFF23C5"/>
    <w:multiLevelType w:val="hybridMultilevel"/>
    <w:tmpl w:val="7318D6B2"/>
    <w:lvl w:ilvl="0" w:tplc="204A3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2D867AF"/>
    <w:multiLevelType w:val="hybridMultilevel"/>
    <w:tmpl w:val="37DA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C22AFE"/>
    <w:multiLevelType w:val="hybridMultilevel"/>
    <w:tmpl w:val="C4A81E04"/>
    <w:lvl w:ilvl="0" w:tplc="997E05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CA2293"/>
    <w:multiLevelType w:val="hybridMultilevel"/>
    <w:tmpl w:val="2E5CD89A"/>
    <w:lvl w:ilvl="0" w:tplc="7C3C7C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D24771D"/>
    <w:multiLevelType w:val="hybridMultilevel"/>
    <w:tmpl w:val="DDE42E6E"/>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D6A06A4"/>
    <w:multiLevelType w:val="hybridMultilevel"/>
    <w:tmpl w:val="4948E590"/>
    <w:lvl w:ilvl="0" w:tplc="5A0610D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15243"/>
    <w:multiLevelType w:val="hybridMultilevel"/>
    <w:tmpl w:val="2D22B72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C850BE"/>
    <w:multiLevelType w:val="hybridMultilevel"/>
    <w:tmpl w:val="F552DD98"/>
    <w:lvl w:ilvl="0" w:tplc="B39C0C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87778ED"/>
    <w:multiLevelType w:val="multilevel"/>
    <w:tmpl w:val="E1A8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60669"/>
    <w:multiLevelType w:val="multilevel"/>
    <w:tmpl w:val="35E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727F3"/>
    <w:multiLevelType w:val="hybridMultilevel"/>
    <w:tmpl w:val="6D5CBB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852D16"/>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A43719"/>
    <w:multiLevelType w:val="hybridMultilevel"/>
    <w:tmpl w:val="F880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82BD6"/>
    <w:multiLevelType w:val="hybridMultilevel"/>
    <w:tmpl w:val="DDD25E18"/>
    <w:lvl w:ilvl="0" w:tplc="54C6AC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5D81837"/>
    <w:multiLevelType w:val="hybridMultilevel"/>
    <w:tmpl w:val="608C645C"/>
    <w:lvl w:ilvl="0" w:tplc="0419000F">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A122A5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AEC5E0A"/>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4381780"/>
    <w:multiLevelType w:val="hybridMultilevel"/>
    <w:tmpl w:val="BD842562"/>
    <w:lvl w:ilvl="0" w:tplc="6DF27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4776BC4"/>
    <w:multiLevelType w:val="hybridMultilevel"/>
    <w:tmpl w:val="5108EE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53F7E8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5D44878"/>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7CD03F9"/>
    <w:multiLevelType w:val="hybridMultilevel"/>
    <w:tmpl w:val="787EE758"/>
    <w:lvl w:ilvl="0" w:tplc="731A4D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FC76A65"/>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30020D4"/>
    <w:multiLevelType w:val="hybridMultilevel"/>
    <w:tmpl w:val="42ECE9F8"/>
    <w:lvl w:ilvl="0" w:tplc="642C4EB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9922B44"/>
    <w:multiLevelType w:val="singleLevel"/>
    <w:tmpl w:val="D1A8919E"/>
    <w:lvl w:ilvl="0">
      <w:start w:val="1"/>
      <w:numFmt w:val="decimal"/>
      <w:lvlText w:val="%1."/>
      <w:legacy w:legacy="1" w:legacySpace="0" w:legacyIndent="413"/>
      <w:lvlJc w:val="left"/>
      <w:rPr>
        <w:rFonts w:ascii="Times New Roman" w:eastAsiaTheme="minorHAnsi" w:hAnsi="Times New Roman" w:cs="Times New Roman"/>
      </w:rPr>
    </w:lvl>
  </w:abstractNum>
  <w:abstractNum w:abstractNumId="37" w15:restartNumberingAfterBreak="0">
    <w:nsid w:val="7A0E4E42"/>
    <w:multiLevelType w:val="hybridMultilevel"/>
    <w:tmpl w:val="DD48989E"/>
    <w:lvl w:ilvl="0" w:tplc="90AEE1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7"/>
  </w:num>
  <w:num w:numId="5">
    <w:abstractNumId w:val="14"/>
  </w:num>
  <w:num w:numId="6">
    <w:abstractNumId w:val="30"/>
  </w:num>
  <w:num w:numId="7">
    <w:abstractNumId w:val="33"/>
  </w:num>
  <w:num w:numId="8">
    <w:abstractNumId w:val="16"/>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7"/>
  </w:num>
  <w:num w:numId="14">
    <w:abstractNumId w:val="32"/>
  </w:num>
  <w:num w:numId="15">
    <w:abstractNumId w:val="35"/>
  </w:num>
  <w:num w:numId="16">
    <w:abstractNumId w:val="12"/>
  </w:num>
  <w:num w:numId="17">
    <w:abstractNumId w:val="24"/>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21"/>
  </w:num>
  <w:num w:numId="25">
    <w:abstractNumId w:val="34"/>
  </w:num>
  <w:num w:numId="26">
    <w:abstractNumId w:val="3"/>
  </w:num>
  <w:num w:numId="27">
    <w:abstractNumId w:val="26"/>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5"/>
  </w:num>
  <w:num w:numId="33">
    <w:abstractNumId w:val="23"/>
  </w:num>
  <w:num w:numId="34">
    <w:abstractNumId w:val="0"/>
  </w:num>
  <w:num w:numId="35">
    <w:abstractNumId w:val="1"/>
  </w:num>
  <w:num w:numId="36">
    <w:abstractNumId w:val="22"/>
  </w:num>
  <w:num w:numId="37">
    <w:abstractNumId w:val="8"/>
  </w:num>
  <w:num w:numId="38">
    <w:abstractNumId w:val="4"/>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UzszCxMDYwNzA3NDZU0lEKTi0uzszPAykwrQUAlwBlRywAAAA="/>
  </w:docVars>
  <w:rsids>
    <w:rsidRoot w:val="00C16041"/>
    <w:rsid w:val="00011219"/>
    <w:rsid w:val="00012F9E"/>
    <w:rsid w:val="00013618"/>
    <w:rsid w:val="000179CA"/>
    <w:rsid w:val="00032C1A"/>
    <w:rsid w:val="00034911"/>
    <w:rsid w:val="00055859"/>
    <w:rsid w:val="0005606C"/>
    <w:rsid w:val="00057260"/>
    <w:rsid w:val="00060FBF"/>
    <w:rsid w:val="0006162C"/>
    <w:rsid w:val="0007765A"/>
    <w:rsid w:val="00080D40"/>
    <w:rsid w:val="000B2723"/>
    <w:rsid w:val="000B32DC"/>
    <w:rsid w:val="000E08F2"/>
    <w:rsid w:val="000E70BF"/>
    <w:rsid w:val="000F4C99"/>
    <w:rsid w:val="001127BE"/>
    <w:rsid w:val="00115432"/>
    <w:rsid w:val="00115D1F"/>
    <w:rsid w:val="001419B8"/>
    <w:rsid w:val="001441E1"/>
    <w:rsid w:val="00146995"/>
    <w:rsid w:val="00153089"/>
    <w:rsid w:val="001639CA"/>
    <w:rsid w:val="001708DE"/>
    <w:rsid w:val="00172854"/>
    <w:rsid w:val="001744FE"/>
    <w:rsid w:val="001753F4"/>
    <w:rsid w:val="00186660"/>
    <w:rsid w:val="00192026"/>
    <w:rsid w:val="001C6F46"/>
    <w:rsid w:val="001D068E"/>
    <w:rsid w:val="001D46E6"/>
    <w:rsid w:val="001D4EE4"/>
    <w:rsid w:val="001D52BA"/>
    <w:rsid w:val="001D53D2"/>
    <w:rsid w:val="001F29B5"/>
    <w:rsid w:val="0021088A"/>
    <w:rsid w:val="002144E0"/>
    <w:rsid w:val="00217963"/>
    <w:rsid w:val="002242C8"/>
    <w:rsid w:val="00233F37"/>
    <w:rsid w:val="002A1D10"/>
    <w:rsid w:val="002B176E"/>
    <w:rsid w:val="002C0DCA"/>
    <w:rsid w:val="002D5DF2"/>
    <w:rsid w:val="002D6145"/>
    <w:rsid w:val="002D66ED"/>
    <w:rsid w:val="002E4E88"/>
    <w:rsid w:val="003016AC"/>
    <w:rsid w:val="00324577"/>
    <w:rsid w:val="003270A4"/>
    <w:rsid w:val="003332E9"/>
    <w:rsid w:val="00335281"/>
    <w:rsid w:val="00345A1C"/>
    <w:rsid w:val="003518A2"/>
    <w:rsid w:val="00351FB6"/>
    <w:rsid w:val="00372E5C"/>
    <w:rsid w:val="00381DB3"/>
    <w:rsid w:val="00384A14"/>
    <w:rsid w:val="00384EEE"/>
    <w:rsid w:val="00395C72"/>
    <w:rsid w:val="003C3884"/>
    <w:rsid w:val="003C7051"/>
    <w:rsid w:val="003F20E4"/>
    <w:rsid w:val="0040145A"/>
    <w:rsid w:val="00416A68"/>
    <w:rsid w:val="0043458F"/>
    <w:rsid w:val="00436FBC"/>
    <w:rsid w:val="00452CF7"/>
    <w:rsid w:val="00457876"/>
    <w:rsid w:val="00470360"/>
    <w:rsid w:val="0048172F"/>
    <w:rsid w:val="004840FB"/>
    <w:rsid w:val="004A22EE"/>
    <w:rsid w:val="004A5C2F"/>
    <w:rsid w:val="004B041B"/>
    <w:rsid w:val="004B26D7"/>
    <w:rsid w:val="004B28C5"/>
    <w:rsid w:val="004C0ADD"/>
    <w:rsid w:val="004C1BB8"/>
    <w:rsid w:val="004D5FCF"/>
    <w:rsid w:val="005018D7"/>
    <w:rsid w:val="00530F5D"/>
    <w:rsid w:val="00543BA2"/>
    <w:rsid w:val="00547EDB"/>
    <w:rsid w:val="00571068"/>
    <w:rsid w:val="00585A2B"/>
    <w:rsid w:val="005A79CB"/>
    <w:rsid w:val="005B2ADB"/>
    <w:rsid w:val="005C28D5"/>
    <w:rsid w:val="005D5FE3"/>
    <w:rsid w:val="005E4C1A"/>
    <w:rsid w:val="005E53D3"/>
    <w:rsid w:val="005E6EDA"/>
    <w:rsid w:val="005F38DD"/>
    <w:rsid w:val="00620EE1"/>
    <w:rsid w:val="006465C5"/>
    <w:rsid w:val="006713FC"/>
    <w:rsid w:val="00685C10"/>
    <w:rsid w:val="00695FE8"/>
    <w:rsid w:val="006A576F"/>
    <w:rsid w:val="006A630F"/>
    <w:rsid w:val="006E27E5"/>
    <w:rsid w:val="00706858"/>
    <w:rsid w:val="007220E0"/>
    <w:rsid w:val="00730CA7"/>
    <w:rsid w:val="007315A0"/>
    <w:rsid w:val="0076176A"/>
    <w:rsid w:val="00765C17"/>
    <w:rsid w:val="00780116"/>
    <w:rsid w:val="007810C4"/>
    <w:rsid w:val="007821D6"/>
    <w:rsid w:val="007A0B1F"/>
    <w:rsid w:val="007A4F0D"/>
    <w:rsid w:val="007B6184"/>
    <w:rsid w:val="007C2F18"/>
    <w:rsid w:val="007D35D9"/>
    <w:rsid w:val="007D731E"/>
    <w:rsid w:val="007E2312"/>
    <w:rsid w:val="007E379B"/>
    <w:rsid w:val="00814BD6"/>
    <w:rsid w:val="0083569E"/>
    <w:rsid w:val="00840987"/>
    <w:rsid w:val="008662E8"/>
    <w:rsid w:val="00872EC1"/>
    <w:rsid w:val="008B2E0E"/>
    <w:rsid w:val="008C12E7"/>
    <w:rsid w:val="008C598E"/>
    <w:rsid w:val="008D29D0"/>
    <w:rsid w:val="0092716C"/>
    <w:rsid w:val="00931675"/>
    <w:rsid w:val="00933293"/>
    <w:rsid w:val="009455F7"/>
    <w:rsid w:val="0094599A"/>
    <w:rsid w:val="00955B87"/>
    <w:rsid w:val="009A6D34"/>
    <w:rsid w:val="009B2D73"/>
    <w:rsid w:val="009C2E60"/>
    <w:rsid w:val="009C4280"/>
    <w:rsid w:val="009D4C74"/>
    <w:rsid w:val="00A07310"/>
    <w:rsid w:val="00A11CB8"/>
    <w:rsid w:val="00A137AC"/>
    <w:rsid w:val="00A32E39"/>
    <w:rsid w:val="00A7268A"/>
    <w:rsid w:val="00A84120"/>
    <w:rsid w:val="00AA0D30"/>
    <w:rsid w:val="00AC13C2"/>
    <w:rsid w:val="00AE315A"/>
    <w:rsid w:val="00AE62D4"/>
    <w:rsid w:val="00B31C79"/>
    <w:rsid w:val="00B342F1"/>
    <w:rsid w:val="00B45548"/>
    <w:rsid w:val="00B52452"/>
    <w:rsid w:val="00B57BC4"/>
    <w:rsid w:val="00B62885"/>
    <w:rsid w:val="00B63BF4"/>
    <w:rsid w:val="00B663F7"/>
    <w:rsid w:val="00B7463B"/>
    <w:rsid w:val="00B81DA7"/>
    <w:rsid w:val="00B94773"/>
    <w:rsid w:val="00BA1FA5"/>
    <w:rsid w:val="00BA41F7"/>
    <w:rsid w:val="00BD3D26"/>
    <w:rsid w:val="00BE08FF"/>
    <w:rsid w:val="00BE1F6F"/>
    <w:rsid w:val="00BE3DCE"/>
    <w:rsid w:val="00BE5153"/>
    <w:rsid w:val="00BF2EE2"/>
    <w:rsid w:val="00C02233"/>
    <w:rsid w:val="00C10769"/>
    <w:rsid w:val="00C10EE5"/>
    <w:rsid w:val="00C16041"/>
    <w:rsid w:val="00C307F2"/>
    <w:rsid w:val="00C3650A"/>
    <w:rsid w:val="00C61B1D"/>
    <w:rsid w:val="00C74131"/>
    <w:rsid w:val="00C76F99"/>
    <w:rsid w:val="00C8521A"/>
    <w:rsid w:val="00C86463"/>
    <w:rsid w:val="00CB6C1D"/>
    <w:rsid w:val="00CC6326"/>
    <w:rsid w:val="00CD557F"/>
    <w:rsid w:val="00CE1FC1"/>
    <w:rsid w:val="00CF371B"/>
    <w:rsid w:val="00CF6AD7"/>
    <w:rsid w:val="00D12C66"/>
    <w:rsid w:val="00D200EC"/>
    <w:rsid w:val="00D23F5E"/>
    <w:rsid w:val="00D41C2C"/>
    <w:rsid w:val="00D4201F"/>
    <w:rsid w:val="00D67B0A"/>
    <w:rsid w:val="00D72059"/>
    <w:rsid w:val="00D72528"/>
    <w:rsid w:val="00D82451"/>
    <w:rsid w:val="00D829EE"/>
    <w:rsid w:val="00D83389"/>
    <w:rsid w:val="00D83FDA"/>
    <w:rsid w:val="00D90D84"/>
    <w:rsid w:val="00D91226"/>
    <w:rsid w:val="00D94690"/>
    <w:rsid w:val="00D97239"/>
    <w:rsid w:val="00DA6219"/>
    <w:rsid w:val="00DA7A09"/>
    <w:rsid w:val="00DB5CC7"/>
    <w:rsid w:val="00DB7F7A"/>
    <w:rsid w:val="00DE73DF"/>
    <w:rsid w:val="00E03E77"/>
    <w:rsid w:val="00E14615"/>
    <w:rsid w:val="00E166E4"/>
    <w:rsid w:val="00E253E7"/>
    <w:rsid w:val="00E3227A"/>
    <w:rsid w:val="00E45C63"/>
    <w:rsid w:val="00E56037"/>
    <w:rsid w:val="00E62B6B"/>
    <w:rsid w:val="00E7051F"/>
    <w:rsid w:val="00E74A34"/>
    <w:rsid w:val="00E74DEA"/>
    <w:rsid w:val="00E815D8"/>
    <w:rsid w:val="00E848EA"/>
    <w:rsid w:val="00E9385A"/>
    <w:rsid w:val="00EA7ACD"/>
    <w:rsid w:val="00EB5D57"/>
    <w:rsid w:val="00EC1677"/>
    <w:rsid w:val="00ED4B2F"/>
    <w:rsid w:val="00ED5C34"/>
    <w:rsid w:val="00EE7D2B"/>
    <w:rsid w:val="00EF4A4A"/>
    <w:rsid w:val="00F0384B"/>
    <w:rsid w:val="00F057C4"/>
    <w:rsid w:val="00F07153"/>
    <w:rsid w:val="00F10856"/>
    <w:rsid w:val="00F123A3"/>
    <w:rsid w:val="00F22C8E"/>
    <w:rsid w:val="00F528D7"/>
    <w:rsid w:val="00F559D5"/>
    <w:rsid w:val="00F6176E"/>
    <w:rsid w:val="00F65E7E"/>
    <w:rsid w:val="00F74FD5"/>
    <w:rsid w:val="00F751E1"/>
    <w:rsid w:val="00F94E66"/>
    <w:rsid w:val="00FC0E73"/>
    <w:rsid w:val="00FC4AF7"/>
    <w:rsid w:val="00FE409F"/>
    <w:rsid w:val="00FE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0E3A9EF-43EC-4EFD-A04A-4554B63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FB6"/>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E74A3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74A34"/>
    <w:pPr>
      <w:keepNext/>
      <w:widowControl w:val="0"/>
      <w:numPr>
        <w:ilvl w:val="3"/>
        <w:numId w:val="3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E74A34"/>
    <w:pPr>
      <w:widowControl w:val="0"/>
      <w:numPr>
        <w:ilvl w:val="4"/>
        <w:numId w:val="3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E74A34"/>
    <w:pPr>
      <w:widowControl w:val="0"/>
      <w:numPr>
        <w:ilvl w:val="5"/>
        <w:numId w:val="3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E74A34"/>
    <w:pPr>
      <w:widowControl w:val="0"/>
      <w:numPr>
        <w:ilvl w:val="6"/>
        <w:numId w:val="3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E74A34"/>
    <w:pPr>
      <w:widowControl w:val="0"/>
      <w:numPr>
        <w:ilvl w:val="7"/>
        <w:numId w:val="3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E74A34"/>
    <w:pPr>
      <w:widowControl w:val="0"/>
      <w:numPr>
        <w:ilvl w:val="8"/>
        <w:numId w:val="3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E3DCE"/>
    <w:rPr>
      <w:rFonts w:ascii="Times New Roman" w:eastAsia="Times New Roman" w:hAnsi="Times New Roman"/>
      <w:b/>
      <w:bCs/>
      <w:kern w:val="36"/>
      <w:sz w:val="48"/>
      <w:szCs w:val="48"/>
    </w:rPr>
  </w:style>
  <w:style w:type="character" w:customStyle="1" w:styleId="20">
    <w:name w:val="Заголовок 2 Знак"/>
    <w:basedOn w:val="a1"/>
    <w:link w:val="2"/>
    <w:rsid w:val="00E74A3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rsid w:val="00BE3DCE"/>
    <w:rPr>
      <w:rFonts w:ascii="Times New Roman" w:eastAsia="Times New Roman" w:hAnsi="Times New Roman"/>
      <w:b/>
      <w:bCs/>
      <w:sz w:val="27"/>
      <w:szCs w:val="27"/>
    </w:rPr>
  </w:style>
  <w:style w:type="character" w:customStyle="1" w:styleId="40">
    <w:name w:val="Заголовок 4 Знак"/>
    <w:basedOn w:val="a1"/>
    <w:link w:val="4"/>
    <w:rsid w:val="00E74A34"/>
    <w:rPr>
      <w:rFonts w:ascii="Times New Roman" w:eastAsia="Times New Roman" w:hAnsi="Times New Roman"/>
      <w:snapToGrid w:val="0"/>
      <w:sz w:val="28"/>
    </w:rPr>
  </w:style>
  <w:style w:type="character" w:customStyle="1" w:styleId="50">
    <w:name w:val="Заголовок 5 Знак"/>
    <w:basedOn w:val="a1"/>
    <w:link w:val="5"/>
    <w:rsid w:val="00E74A34"/>
    <w:rPr>
      <w:rFonts w:ascii="Times New Roman" w:eastAsia="Times New Roman" w:hAnsi="Times New Roman"/>
      <w:snapToGrid w:val="0"/>
      <w:sz w:val="22"/>
    </w:rPr>
  </w:style>
  <w:style w:type="character" w:customStyle="1" w:styleId="60">
    <w:name w:val="Заголовок 6 Знак"/>
    <w:basedOn w:val="a1"/>
    <w:link w:val="6"/>
    <w:rsid w:val="00E74A34"/>
    <w:rPr>
      <w:rFonts w:ascii="Arial" w:eastAsia="Times New Roman" w:hAnsi="Arial"/>
      <w:i/>
      <w:snapToGrid w:val="0"/>
      <w:sz w:val="22"/>
    </w:rPr>
  </w:style>
  <w:style w:type="character" w:customStyle="1" w:styleId="70">
    <w:name w:val="Заголовок 7 Знак"/>
    <w:basedOn w:val="a1"/>
    <w:link w:val="7"/>
    <w:rsid w:val="00E74A34"/>
    <w:rPr>
      <w:rFonts w:ascii="Arial" w:eastAsia="Times New Roman" w:hAnsi="Arial"/>
      <w:snapToGrid w:val="0"/>
    </w:rPr>
  </w:style>
  <w:style w:type="character" w:customStyle="1" w:styleId="80">
    <w:name w:val="Заголовок 8 Знак"/>
    <w:basedOn w:val="a1"/>
    <w:link w:val="8"/>
    <w:rsid w:val="00E74A34"/>
    <w:rPr>
      <w:rFonts w:ascii="Arial" w:eastAsia="Times New Roman" w:hAnsi="Arial"/>
      <w:i/>
      <w:snapToGrid w:val="0"/>
    </w:rPr>
  </w:style>
  <w:style w:type="character" w:customStyle="1" w:styleId="90">
    <w:name w:val="Заголовок 9 Знак"/>
    <w:basedOn w:val="a1"/>
    <w:link w:val="9"/>
    <w:rsid w:val="00E74A34"/>
    <w:rPr>
      <w:rFonts w:ascii="Arial" w:eastAsia="Times New Roman" w:hAnsi="Arial"/>
      <w:i/>
      <w:snapToGrid w:val="0"/>
      <w:sz w:val="18"/>
    </w:rPr>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paragraph" w:customStyle="1" w:styleId="a8">
    <w:name w:val="Обычный (Интернет)"/>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semiHidden/>
    <w:unhideWhenUsed/>
    <w:rsid w:val="00695FE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95FE8"/>
    <w:rPr>
      <w:rFonts w:ascii="Tahoma" w:hAnsi="Tahoma" w:cs="Tahoma"/>
      <w:sz w:val="16"/>
      <w:szCs w:val="16"/>
      <w:lang w:eastAsia="en-US"/>
    </w:rPr>
  </w:style>
  <w:style w:type="paragraph" w:styleId="ac">
    <w:name w:val="List Paragraph"/>
    <w:aliases w:val="Bullet List,FooterText,Paragraphe de liste1,numbered,List Paragraph1,Bulletr List Paragraph,列出段落,列出段落1"/>
    <w:basedOn w:val="a0"/>
    <w:link w:val="ad"/>
    <w:uiPriority w:val="34"/>
    <w:qFormat/>
    <w:rsid w:val="0048172F"/>
    <w:pPr>
      <w:spacing w:after="200" w:line="276" w:lineRule="auto"/>
      <w:ind w:left="720"/>
      <w:contextualSpacing/>
    </w:pPr>
  </w:style>
  <w:style w:type="character" w:customStyle="1" w:styleId="ad">
    <w:name w:val="Абзац списка Знак"/>
    <w:aliases w:val="Bullet List Знак,FooterText Знак,Paragraphe de liste1 Знак,numbered Знак,List Paragraph1 Знак,Bulletr List Paragraph Знак,列出段落 Знак,列出段落1 Знак"/>
    <w:link w:val="ac"/>
    <w:uiPriority w:val="34"/>
    <w:locked/>
    <w:rsid w:val="000E08F2"/>
    <w:rPr>
      <w:sz w:val="22"/>
      <w:szCs w:val="22"/>
      <w:lang w:eastAsia="en-US"/>
    </w:rPr>
  </w:style>
  <w:style w:type="paragraph" w:styleId="ae">
    <w:name w:val="Normal (Web)"/>
    <w:basedOn w:val="a0"/>
    <w:unhideWhenUsed/>
    <w:rsid w:val="0048172F"/>
    <w:pPr>
      <w:spacing w:after="200" w:line="276" w:lineRule="auto"/>
    </w:pPr>
    <w:rPr>
      <w:rFonts w:ascii="Times New Roman" w:hAnsi="Times New Roman"/>
      <w:sz w:val="24"/>
      <w:szCs w:val="24"/>
    </w:rPr>
  </w:style>
  <w:style w:type="character" w:styleId="af">
    <w:name w:val="Hyperlink"/>
    <w:uiPriority w:val="99"/>
    <w:rsid w:val="0048172F"/>
    <w:rPr>
      <w:rFonts w:cs="Times New Roman"/>
      <w:color w:val="0000FF"/>
      <w:u w:val="single"/>
    </w:rPr>
  </w:style>
  <w:style w:type="character" w:styleId="af0">
    <w:name w:val="footnote reference"/>
    <w:uiPriority w:val="99"/>
    <w:semiHidden/>
    <w:rsid w:val="0048172F"/>
    <w:rPr>
      <w:rFonts w:cs="Times New Roman"/>
      <w:vertAlign w:val="superscript"/>
    </w:rPr>
  </w:style>
  <w:style w:type="character" w:customStyle="1" w:styleId="hdrblackbold1">
    <w:name w:val="hdrblackbold1"/>
    <w:basedOn w:val="a1"/>
    <w:rsid w:val="00ED5C34"/>
    <w:rPr>
      <w:rFonts w:ascii="Verdana" w:hAnsi="Verdana" w:hint="default"/>
      <w:b/>
      <w:bCs/>
      <w:color w:val="000000"/>
      <w:sz w:val="16"/>
      <w:szCs w:val="16"/>
    </w:rPr>
  </w:style>
  <w:style w:type="character" w:customStyle="1" w:styleId="apple-converted-space">
    <w:name w:val="apple-converted-space"/>
    <w:rsid w:val="004B26D7"/>
  </w:style>
  <w:style w:type="paragraph" w:styleId="af1">
    <w:name w:val="Body Text"/>
    <w:basedOn w:val="a0"/>
    <w:link w:val="af2"/>
    <w:rsid w:val="004B041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1"/>
    <w:link w:val="af1"/>
    <w:rsid w:val="004B041B"/>
    <w:rPr>
      <w:rFonts w:ascii="Times New Roman" w:eastAsia="Times New Roman" w:hAnsi="Times New Roman"/>
      <w:sz w:val="24"/>
      <w:szCs w:val="24"/>
    </w:rPr>
  </w:style>
  <w:style w:type="character" w:customStyle="1" w:styleId="hps">
    <w:name w:val="hps"/>
    <w:basedOn w:val="a1"/>
    <w:rsid w:val="00E74A34"/>
  </w:style>
  <w:style w:type="paragraph" w:styleId="af3">
    <w:name w:val="TOC Heading"/>
    <w:basedOn w:val="1"/>
    <w:next w:val="a0"/>
    <w:uiPriority w:val="39"/>
    <w:semiHidden/>
    <w:unhideWhenUsed/>
    <w:qFormat/>
    <w:rsid w:val="00E74A3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0"/>
    <w:next w:val="a0"/>
    <w:autoRedefine/>
    <w:uiPriority w:val="39"/>
    <w:unhideWhenUsed/>
    <w:rsid w:val="00E74A34"/>
    <w:pPr>
      <w:spacing w:after="100" w:line="240" w:lineRule="auto"/>
    </w:pPr>
    <w:rPr>
      <w:rFonts w:ascii="Times New Roman" w:eastAsiaTheme="minorHAnsi" w:hAnsi="Times New Roman"/>
      <w:sz w:val="24"/>
      <w:szCs w:val="24"/>
      <w:lang w:eastAsia="ru-RU"/>
    </w:rPr>
  </w:style>
  <w:style w:type="paragraph" w:styleId="21">
    <w:name w:val="toc 2"/>
    <w:basedOn w:val="a0"/>
    <w:next w:val="a0"/>
    <w:autoRedefine/>
    <w:unhideWhenUsed/>
    <w:rsid w:val="00E74A34"/>
    <w:pPr>
      <w:spacing w:after="100" w:line="240" w:lineRule="auto"/>
      <w:ind w:left="240"/>
    </w:pPr>
    <w:rPr>
      <w:rFonts w:ascii="Times New Roman" w:eastAsiaTheme="minorHAnsi" w:hAnsi="Times New Roman"/>
      <w:sz w:val="24"/>
      <w:szCs w:val="24"/>
      <w:lang w:eastAsia="ru-RU"/>
    </w:rPr>
  </w:style>
  <w:style w:type="paragraph" w:customStyle="1" w:styleId="12">
    <w:name w:val="Основной текст1"/>
    <w:next w:val="a0"/>
    <w:link w:val="bodytext"/>
    <w:rsid w:val="00E74A34"/>
    <w:pPr>
      <w:ind w:firstLine="425"/>
      <w:jc w:val="both"/>
    </w:pPr>
    <w:rPr>
      <w:rFonts w:ascii="Times New Roman" w:eastAsia="Times New Roman" w:hAnsi="Times New Roman"/>
      <w:lang w:eastAsia="en-US"/>
    </w:rPr>
  </w:style>
  <w:style w:type="character" w:customStyle="1" w:styleId="bodytext">
    <w:name w:val="body text Знак"/>
    <w:basedOn w:val="a1"/>
    <w:link w:val="12"/>
    <w:rsid w:val="00E74A34"/>
    <w:rPr>
      <w:rFonts w:ascii="Times New Roman" w:eastAsia="Times New Roman" w:hAnsi="Times New Roman"/>
      <w:lang w:eastAsia="en-US"/>
    </w:rPr>
  </w:style>
  <w:style w:type="paragraph" w:customStyle="1" w:styleId="ConsPlusNormal">
    <w:name w:val="ConsPlusNormal"/>
    <w:rsid w:val="00E74A34"/>
    <w:pPr>
      <w:widowControl w:val="0"/>
      <w:autoSpaceDE w:val="0"/>
      <w:autoSpaceDN w:val="0"/>
    </w:pPr>
    <w:rPr>
      <w:rFonts w:eastAsia="Times New Roman" w:cs="Calibri"/>
      <w:sz w:val="22"/>
    </w:rPr>
  </w:style>
  <w:style w:type="paragraph" w:styleId="af4">
    <w:name w:val="caption"/>
    <w:basedOn w:val="a0"/>
    <w:next w:val="a0"/>
    <w:qFormat/>
    <w:rsid w:val="00E74A34"/>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5">
    <w:name w:val="Body Text Indent"/>
    <w:basedOn w:val="a0"/>
    <w:link w:val="af6"/>
    <w:unhideWhenUsed/>
    <w:rsid w:val="00E74A34"/>
    <w:pPr>
      <w:spacing w:after="120" w:line="240" w:lineRule="auto"/>
      <w:ind w:left="283"/>
    </w:pPr>
    <w:rPr>
      <w:rFonts w:ascii="Times New Roman" w:eastAsiaTheme="minorHAnsi" w:hAnsi="Times New Roman"/>
      <w:sz w:val="24"/>
      <w:szCs w:val="24"/>
      <w:lang w:eastAsia="ru-RU"/>
    </w:rPr>
  </w:style>
  <w:style w:type="character" w:customStyle="1" w:styleId="af6">
    <w:name w:val="Основной текст с отступом Знак"/>
    <w:basedOn w:val="a1"/>
    <w:link w:val="af5"/>
    <w:rsid w:val="00E74A34"/>
    <w:rPr>
      <w:rFonts w:ascii="Times New Roman" w:eastAsiaTheme="minorHAnsi" w:hAnsi="Times New Roman"/>
      <w:sz w:val="24"/>
      <w:szCs w:val="24"/>
    </w:rPr>
  </w:style>
  <w:style w:type="paragraph" w:styleId="22">
    <w:name w:val="Body Text 2"/>
    <w:basedOn w:val="a0"/>
    <w:link w:val="23"/>
    <w:unhideWhenUsed/>
    <w:rsid w:val="00E74A34"/>
    <w:pPr>
      <w:spacing w:after="120" w:line="480" w:lineRule="auto"/>
    </w:pPr>
    <w:rPr>
      <w:rFonts w:ascii="Times New Roman" w:eastAsiaTheme="minorHAnsi" w:hAnsi="Times New Roman"/>
      <w:sz w:val="24"/>
      <w:szCs w:val="24"/>
      <w:lang w:eastAsia="ru-RU"/>
    </w:rPr>
  </w:style>
  <w:style w:type="character" w:customStyle="1" w:styleId="23">
    <w:name w:val="Основной текст 2 Знак"/>
    <w:basedOn w:val="a1"/>
    <w:link w:val="22"/>
    <w:rsid w:val="00E74A34"/>
    <w:rPr>
      <w:rFonts w:ascii="Times New Roman" w:eastAsiaTheme="minorHAnsi" w:hAnsi="Times New Roman"/>
      <w:sz w:val="24"/>
      <w:szCs w:val="24"/>
    </w:rPr>
  </w:style>
  <w:style w:type="character" w:styleId="af7">
    <w:name w:val="page number"/>
    <w:basedOn w:val="a1"/>
    <w:rsid w:val="00E74A34"/>
  </w:style>
  <w:style w:type="paragraph" w:styleId="af8">
    <w:name w:val="No Spacing"/>
    <w:uiPriority w:val="1"/>
    <w:qFormat/>
    <w:rsid w:val="00E74A34"/>
    <w:rPr>
      <w:rFonts w:ascii="Times New Roman" w:eastAsiaTheme="minorHAnsi" w:hAnsi="Times New Roman"/>
      <w:sz w:val="24"/>
      <w:szCs w:val="24"/>
    </w:rPr>
  </w:style>
  <w:style w:type="paragraph" w:styleId="24">
    <w:name w:val="List 2"/>
    <w:basedOn w:val="a0"/>
    <w:rsid w:val="00E74A34"/>
    <w:pPr>
      <w:widowControl w:val="0"/>
      <w:spacing w:after="0" w:line="240" w:lineRule="auto"/>
      <w:ind w:left="566" w:hanging="283"/>
    </w:pPr>
    <w:rPr>
      <w:rFonts w:ascii="Times New Roman" w:eastAsia="Times New Roman" w:hAnsi="Times New Roman"/>
      <w:b/>
      <w:i/>
      <w:snapToGrid w:val="0"/>
      <w:sz w:val="26"/>
      <w:szCs w:val="20"/>
      <w:lang w:eastAsia="ru-RU"/>
    </w:rPr>
  </w:style>
  <w:style w:type="paragraph" w:styleId="af9">
    <w:name w:val="Title"/>
    <w:basedOn w:val="a0"/>
    <w:next w:val="a0"/>
    <w:link w:val="afa"/>
    <w:qFormat/>
    <w:rsid w:val="00E74A34"/>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a">
    <w:name w:val="Заголовок Знак"/>
    <w:basedOn w:val="a1"/>
    <w:link w:val="af9"/>
    <w:rsid w:val="00E74A34"/>
    <w:rPr>
      <w:rFonts w:ascii="Arial" w:eastAsia="Times New Roman" w:hAnsi="Arial"/>
      <w:snapToGrid w:val="0"/>
      <w:kern w:val="28"/>
      <w:sz w:val="32"/>
    </w:rPr>
  </w:style>
  <w:style w:type="paragraph" w:styleId="afb">
    <w:name w:val="List Number"/>
    <w:basedOn w:val="a0"/>
    <w:rsid w:val="00E74A34"/>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E74A34"/>
    <w:pPr>
      <w:widowControl w:val="0"/>
      <w:spacing w:after="0" w:line="240" w:lineRule="auto"/>
      <w:ind w:left="520"/>
    </w:pPr>
    <w:rPr>
      <w:rFonts w:ascii="Times New Roman" w:eastAsia="Times New Roman" w:hAnsi="Times New Roman"/>
      <w:i/>
      <w:iCs/>
      <w:snapToGrid w:val="0"/>
      <w:sz w:val="20"/>
      <w:szCs w:val="20"/>
      <w:lang w:eastAsia="ru-RU"/>
    </w:rPr>
  </w:style>
  <w:style w:type="paragraph" w:styleId="afc">
    <w:name w:val="List"/>
    <w:basedOn w:val="a0"/>
    <w:next w:val="a0"/>
    <w:rsid w:val="00E74A34"/>
    <w:pPr>
      <w:widowControl w:val="0"/>
      <w:spacing w:after="0" w:line="240" w:lineRule="auto"/>
      <w:ind w:firstLine="680"/>
    </w:pPr>
    <w:rPr>
      <w:rFonts w:ascii="Times New Roman" w:eastAsia="Times New Roman" w:hAnsi="Times New Roman"/>
      <w:snapToGrid w:val="0"/>
      <w:sz w:val="26"/>
      <w:szCs w:val="20"/>
      <w:lang w:eastAsia="ru-RU"/>
    </w:rPr>
  </w:style>
  <w:style w:type="character" w:customStyle="1" w:styleId="afd">
    <w:name w:val="Текст концевой сноски Знак"/>
    <w:basedOn w:val="a1"/>
    <w:link w:val="afe"/>
    <w:semiHidden/>
    <w:rsid w:val="00E74A34"/>
    <w:rPr>
      <w:rFonts w:ascii="Times New Roman" w:eastAsia="Times New Roman" w:hAnsi="Times New Roman"/>
      <w:snapToGrid w:val="0"/>
      <w:sz w:val="26"/>
    </w:rPr>
  </w:style>
  <w:style w:type="paragraph" w:styleId="afe">
    <w:name w:val="endnote text"/>
    <w:basedOn w:val="a0"/>
    <w:link w:val="afd"/>
    <w:semiHidden/>
    <w:rsid w:val="00E74A34"/>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f">
    <w:name w:val="Текст примечания Знак"/>
    <w:basedOn w:val="a1"/>
    <w:link w:val="aff0"/>
    <w:semiHidden/>
    <w:rsid w:val="00E74A34"/>
    <w:rPr>
      <w:rFonts w:ascii="Times New Roman" w:eastAsia="Times New Roman" w:hAnsi="Times New Roman"/>
      <w:sz w:val="26"/>
    </w:rPr>
  </w:style>
  <w:style w:type="paragraph" w:styleId="aff0">
    <w:name w:val="annotation text"/>
    <w:basedOn w:val="a0"/>
    <w:link w:val="aff"/>
    <w:semiHidden/>
    <w:rsid w:val="00E74A34"/>
    <w:pPr>
      <w:spacing w:after="0" w:line="240" w:lineRule="auto"/>
    </w:pPr>
    <w:rPr>
      <w:rFonts w:ascii="Times New Roman" w:eastAsia="Times New Roman" w:hAnsi="Times New Roman"/>
      <w:sz w:val="26"/>
      <w:szCs w:val="20"/>
      <w:lang w:eastAsia="ru-RU"/>
    </w:rPr>
  </w:style>
  <w:style w:type="paragraph" w:styleId="a">
    <w:name w:val="List Bullet"/>
    <w:basedOn w:val="a0"/>
    <w:autoRedefine/>
    <w:rsid w:val="00E74A34"/>
    <w:pPr>
      <w:widowControl w:val="0"/>
      <w:numPr>
        <w:numId w:val="34"/>
      </w:numPr>
      <w:spacing w:after="0" w:line="240" w:lineRule="auto"/>
    </w:pPr>
    <w:rPr>
      <w:rFonts w:ascii="Times New Roman" w:eastAsia="Times New Roman" w:hAnsi="Times New Roman"/>
      <w:snapToGrid w:val="0"/>
      <w:sz w:val="26"/>
      <w:szCs w:val="20"/>
      <w:lang w:eastAsia="ru-RU"/>
    </w:rPr>
  </w:style>
  <w:style w:type="paragraph" w:styleId="25">
    <w:name w:val="Body Text Indent 2"/>
    <w:basedOn w:val="a0"/>
    <w:link w:val="26"/>
    <w:rsid w:val="00E74A34"/>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6">
    <w:name w:val="Основной текст с отступом 2 Знак"/>
    <w:basedOn w:val="a1"/>
    <w:link w:val="25"/>
    <w:rsid w:val="00E74A34"/>
    <w:rPr>
      <w:rFonts w:ascii="Times New Roman" w:eastAsia="Times New Roman" w:hAnsi="Times New Roman"/>
      <w:snapToGrid w:val="0"/>
      <w:sz w:val="26"/>
    </w:rPr>
  </w:style>
  <w:style w:type="paragraph" w:styleId="32">
    <w:name w:val="Body Text Indent 3"/>
    <w:basedOn w:val="a0"/>
    <w:link w:val="33"/>
    <w:rsid w:val="00E74A34"/>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E74A34"/>
    <w:rPr>
      <w:rFonts w:ascii="Times New Roman" w:eastAsia="Times New Roman" w:hAnsi="Times New Roman"/>
      <w:snapToGrid w:val="0"/>
      <w:sz w:val="16"/>
    </w:rPr>
  </w:style>
  <w:style w:type="paragraph" w:customStyle="1" w:styleId="aff1">
    <w:name w:val="Стиль влево"/>
    <w:basedOn w:val="a0"/>
    <w:rsid w:val="00E74A34"/>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E74A34"/>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E74A34"/>
    <w:pPr>
      <w:keepLines w:val="0"/>
      <w:widowControl w:val="0"/>
      <w:spacing w:before="0"/>
      <w:jc w:val="center"/>
    </w:pPr>
    <w:rPr>
      <w:rFonts w:ascii="Arial" w:eastAsia="Times New Roman" w:hAnsi="Arial" w:cs="Times New Roman"/>
      <w:b w:val="0"/>
      <w:bCs w:val="0"/>
      <w:i/>
      <w:color w:val="auto"/>
      <w:sz w:val="24"/>
      <w:szCs w:val="20"/>
    </w:rPr>
  </w:style>
  <w:style w:type="paragraph" w:customStyle="1" w:styleId="313pt-05">
    <w:name w:val="Стиль Заголовок 3 + 13 pt Справа:  -05 см"/>
    <w:basedOn w:val="3"/>
    <w:autoRedefine/>
    <w:rsid w:val="00E74A34"/>
    <w:pPr>
      <w:keepNext/>
      <w:spacing w:before="0" w:beforeAutospacing="0" w:after="0" w:afterAutospacing="0"/>
      <w:ind w:right="-284"/>
    </w:pPr>
    <w:rPr>
      <w:b w:val="0"/>
      <w:bCs w:val="0"/>
      <w:i/>
      <w:sz w:val="24"/>
      <w:szCs w:val="20"/>
    </w:rPr>
  </w:style>
  <w:style w:type="paragraph" w:styleId="aff2">
    <w:name w:val="Plain Text"/>
    <w:basedOn w:val="a0"/>
    <w:link w:val="aff3"/>
    <w:rsid w:val="00E74A34"/>
    <w:pPr>
      <w:spacing w:after="0" w:line="240" w:lineRule="auto"/>
    </w:pPr>
    <w:rPr>
      <w:rFonts w:ascii="Courier New" w:eastAsia="Times New Roman" w:hAnsi="Courier New"/>
      <w:b/>
      <w:sz w:val="20"/>
      <w:szCs w:val="20"/>
      <w:lang w:eastAsia="ru-RU"/>
    </w:rPr>
  </w:style>
  <w:style w:type="character" w:customStyle="1" w:styleId="aff3">
    <w:name w:val="Текст Знак"/>
    <w:basedOn w:val="a1"/>
    <w:link w:val="aff2"/>
    <w:rsid w:val="00E74A34"/>
    <w:rPr>
      <w:rFonts w:ascii="Courier New" w:eastAsia="Times New Roman" w:hAnsi="Courier New"/>
      <w:b/>
    </w:rPr>
  </w:style>
  <w:style w:type="paragraph" w:styleId="aff4">
    <w:name w:val="footnote text"/>
    <w:basedOn w:val="a0"/>
    <w:link w:val="aff5"/>
    <w:uiPriority w:val="99"/>
    <w:semiHidden/>
    <w:rsid w:val="00E74A34"/>
    <w:pPr>
      <w:tabs>
        <w:tab w:val="left" w:pos="720"/>
      </w:tabs>
      <w:spacing w:after="0" w:line="240" w:lineRule="auto"/>
    </w:pPr>
    <w:rPr>
      <w:rFonts w:ascii="Times New Roman" w:eastAsia="Times New Roman" w:hAnsi="Times New Roman"/>
      <w:sz w:val="24"/>
      <w:szCs w:val="20"/>
      <w:lang w:eastAsia="ru-RU"/>
    </w:rPr>
  </w:style>
  <w:style w:type="character" w:customStyle="1" w:styleId="aff5">
    <w:name w:val="Текст сноски Знак"/>
    <w:basedOn w:val="a1"/>
    <w:link w:val="aff4"/>
    <w:uiPriority w:val="99"/>
    <w:semiHidden/>
    <w:rsid w:val="00E74A34"/>
    <w:rPr>
      <w:rFonts w:ascii="Times New Roman" w:eastAsia="Times New Roman" w:hAnsi="Times New Roman"/>
      <w:sz w:val="24"/>
    </w:rPr>
  </w:style>
  <w:style w:type="character" w:customStyle="1" w:styleId="aff6">
    <w:name w:val="Схема документа Знак"/>
    <w:basedOn w:val="a1"/>
    <w:link w:val="aff7"/>
    <w:semiHidden/>
    <w:rsid w:val="00E74A34"/>
    <w:rPr>
      <w:rFonts w:ascii="Tahoma" w:eastAsia="Times New Roman" w:hAnsi="Tahoma"/>
      <w:snapToGrid w:val="0"/>
      <w:sz w:val="26"/>
      <w:shd w:val="clear" w:color="auto" w:fill="000080"/>
    </w:rPr>
  </w:style>
  <w:style w:type="paragraph" w:styleId="aff7">
    <w:name w:val="Document Map"/>
    <w:basedOn w:val="a0"/>
    <w:link w:val="aff6"/>
    <w:semiHidden/>
    <w:rsid w:val="00E74A34"/>
    <w:pPr>
      <w:widowControl w:val="0"/>
      <w:shd w:val="clear" w:color="auto" w:fill="000080"/>
      <w:spacing w:after="0" w:line="240" w:lineRule="auto"/>
    </w:pPr>
    <w:rPr>
      <w:rFonts w:ascii="Tahoma" w:eastAsia="Times New Roman" w:hAnsi="Tahoma"/>
      <w:snapToGrid w:val="0"/>
      <w:sz w:val="26"/>
      <w:szCs w:val="20"/>
      <w:lang w:eastAsia="ru-RU"/>
    </w:rPr>
  </w:style>
  <w:style w:type="character" w:styleId="aff8">
    <w:name w:val="Emphasis"/>
    <w:basedOn w:val="a1"/>
    <w:qFormat/>
    <w:rsid w:val="00E74A34"/>
    <w:rPr>
      <w:i/>
      <w:iCs/>
    </w:rPr>
  </w:style>
  <w:style w:type="character" w:customStyle="1" w:styleId="mymarkfind">
    <w:name w:val="my_mark_find"/>
    <w:basedOn w:val="a1"/>
    <w:rsid w:val="00E74A34"/>
  </w:style>
  <w:style w:type="paragraph" w:customStyle="1" w:styleId="xl24">
    <w:name w:val="xl24"/>
    <w:basedOn w:val="a0"/>
    <w:rsid w:val="00E74A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rsid w:val="00E74A3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74A34"/>
    <w:rPr>
      <w:rFonts w:ascii="Times New Roman" w:eastAsia="Times New Roman" w:hAnsi="Times New Roman"/>
      <w:sz w:val="16"/>
      <w:szCs w:val="16"/>
    </w:rPr>
  </w:style>
  <w:style w:type="character" w:customStyle="1" w:styleId="tbltextwhite1">
    <w:name w:val="tbltextwhite1"/>
    <w:basedOn w:val="a1"/>
    <w:rsid w:val="00E74A34"/>
    <w:rPr>
      <w:rFonts w:ascii="Verdana" w:hAnsi="Verdana" w:hint="default"/>
      <w:color w:val="FFFFFF"/>
      <w:sz w:val="14"/>
      <w:szCs w:val="14"/>
    </w:rPr>
  </w:style>
  <w:style w:type="character" w:customStyle="1" w:styleId="tblheadtextblack1">
    <w:name w:val="tblheadtextblack1"/>
    <w:basedOn w:val="a1"/>
    <w:rsid w:val="00E74A34"/>
    <w:rPr>
      <w:rFonts w:ascii="Verdana" w:hAnsi="Verdana" w:hint="default"/>
      <w:b/>
      <w:bCs/>
      <w:color w:val="000000"/>
      <w:sz w:val="15"/>
      <w:szCs w:val="15"/>
    </w:rPr>
  </w:style>
  <w:style w:type="paragraph" w:customStyle="1" w:styleId="13">
    <w:name w:val="Обычный1"/>
    <w:rsid w:val="00E74A34"/>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E74A34"/>
    <w:rPr>
      <w:i w:val="0"/>
      <w:iCs w:val="0"/>
      <w:color w:val="2A6B9C"/>
      <w:sz w:val="12"/>
      <w:szCs w:val="12"/>
      <w:u w:val="single"/>
    </w:rPr>
  </w:style>
  <w:style w:type="paragraph" w:customStyle="1" w:styleId="CharCharCharChar">
    <w:name w:val="Char Char Знак Знак Char Char"/>
    <w:basedOn w:val="a0"/>
    <w:rsid w:val="00E74A34"/>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E74A34"/>
    <w:rPr>
      <w:rFonts w:cs="Times New Roman"/>
    </w:rPr>
  </w:style>
  <w:style w:type="paragraph" w:customStyle="1" w:styleId="Default">
    <w:name w:val="Default"/>
    <w:rsid w:val="00E74A34"/>
    <w:pPr>
      <w:autoSpaceDE w:val="0"/>
      <w:autoSpaceDN w:val="0"/>
      <w:adjustRightInd w:val="0"/>
    </w:pPr>
    <w:rPr>
      <w:rFonts w:eastAsiaTheme="minorHAnsi" w:cs="Calibri"/>
      <w:color w:val="000000"/>
      <w:sz w:val="24"/>
      <w:szCs w:val="24"/>
      <w:lang w:eastAsia="en-US"/>
    </w:rPr>
  </w:style>
  <w:style w:type="character" w:customStyle="1" w:styleId="FontStyle36">
    <w:name w:val="Font Style36"/>
    <w:uiPriority w:val="99"/>
    <w:rsid w:val="00685C10"/>
    <w:rPr>
      <w:rFonts w:ascii="Times New Roman" w:hAnsi="Times New Roman" w:cs="Times New Roman"/>
      <w:sz w:val="26"/>
      <w:szCs w:val="26"/>
    </w:rPr>
  </w:style>
  <w:style w:type="paragraph" w:customStyle="1" w:styleId="Style7">
    <w:name w:val="Style7"/>
    <w:basedOn w:val="a0"/>
    <w:uiPriority w:val="99"/>
    <w:rsid w:val="00685C10"/>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customStyle="1" w:styleId="FontStyle23">
    <w:name w:val="Font Style23"/>
    <w:uiPriority w:val="99"/>
    <w:rsid w:val="00685C10"/>
    <w:rPr>
      <w:rFonts w:ascii="Times New Roman" w:hAnsi="Times New Roman" w:cs="Times New Roman"/>
      <w:b/>
      <w:bCs/>
      <w:sz w:val="26"/>
      <w:szCs w:val="26"/>
    </w:rPr>
  </w:style>
  <w:style w:type="paragraph" w:customStyle="1" w:styleId="Style3">
    <w:name w:val="Style3"/>
    <w:basedOn w:val="a0"/>
    <w:uiPriority w:val="99"/>
    <w:rsid w:val="00685C10"/>
    <w:pPr>
      <w:widowControl w:val="0"/>
      <w:autoSpaceDE w:val="0"/>
      <w:autoSpaceDN w:val="0"/>
      <w:adjustRightInd w:val="0"/>
      <w:spacing w:after="0" w:line="280" w:lineRule="exact"/>
      <w:jc w:val="center"/>
    </w:pPr>
    <w:rPr>
      <w:rFonts w:ascii="Times New Roman" w:eastAsia="Times New Roman" w:hAnsi="Times New Roman"/>
      <w:sz w:val="24"/>
      <w:szCs w:val="24"/>
      <w:lang w:eastAsia="ru-RU"/>
    </w:rPr>
  </w:style>
  <w:style w:type="paragraph" w:customStyle="1" w:styleId="Style10">
    <w:name w:val="Style10"/>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685C1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0">
    <w:name w:val="Font Style30"/>
    <w:uiPriority w:val="99"/>
    <w:rsid w:val="00685C10"/>
    <w:rPr>
      <w:rFonts w:ascii="Times New Roman" w:hAnsi="Times New Roman" w:cs="Times New Roman"/>
      <w:sz w:val="22"/>
      <w:szCs w:val="22"/>
    </w:rPr>
  </w:style>
  <w:style w:type="paragraph" w:customStyle="1" w:styleId="Style2">
    <w:name w:val="Style2"/>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0"/>
    <w:uiPriority w:val="99"/>
    <w:rsid w:val="00685C10"/>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685C10"/>
    <w:rPr>
      <w:rFonts w:ascii="Times New Roman" w:hAnsi="Times New Roman" w:cs="Times New Roman"/>
      <w:b/>
      <w:bCs/>
      <w:sz w:val="22"/>
      <w:szCs w:val="22"/>
    </w:rPr>
  </w:style>
  <w:style w:type="paragraph" w:customStyle="1" w:styleId="Style4">
    <w:name w:val="Style4"/>
    <w:basedOn w:val="a0"/>
    <w:uiPriority w:val="99"/>
    <w:rsid w:val="00685C10"/>
    <w:pPr>
      <w:widowControl w:val="0"/>
      <w:autoSpaceDE w:val="0"/>
      <w:autoSpaceDN w:val="0"/>
      <w:adjustRightInd w:val="0"/>
      <w:spacing w:after="0" w:line="557" w:lineRule="exact"/>
      <w:jc w:val="center"/>
    </w:pPr>
    <w:rPr>
      <w:rFonts w:ascii="Times New Roman" w:eastAsia="Times New Roman" w:hAnsi="Times New Roman"/>
      <w:sz w:val="24"/>
      <w:szCs w:val="24"/>
      <w:lang w:eastAsia="ru-RU"/>
    </w:rPr>
  </w:style>
  <w:style w:type="paragraph" w:customStyle="1" w:styleId="Style6">
    <w:name w:val="Style6"/>
    <w:basedOn w:val="a0"/>
    <w:uiPriority w:val="99"/>
    <w:rsid w:val="00685C1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4">
    <w:name w:val="Font Style34"/>
    <w:uiPriority w:val="99"/>
    <w:rsid w:val="00685C10"/>
    <w:rPr>
      <w:rFonts w:ascii="Times New Roman" w:hAnsi="Times New Roman" w:cs="Times New Roman"/>
      <w:b/>
      <w:bCs/>
      <w:sz w:val="22"/>
      <w:szCs w:val="22"/>
    </w:rPr>
  </w:style>
  <w:style w:type="paragraph" w:customStyle="1" w:styleId="Style21">
    <w:name w:val="Style21"/>
    <w:basedOn w:val="a0"/>
    <w:uiPriority w:val="99"/>
    <w:rsid w:val="0083569E"/>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styleId="aff9">
    <w:name w:val="annotation reference"/>
    <w:basedOn w:val="a1"/>
    <w:semiHidden/>
    <w:unhideWhenUsed/>
    <w:rsid w:val="00A84120"/>
    <w:rPr>
      <w:sz w:val="16"/>
      <w:szCs w:val="16"/>
    </w:rPr>
  </w:style>
  <w:style w:type="paragraph" w:styleId="affa">
    <w:name w:val="annotation subject"/>
    <w:basedOn w:val="aff0"/>
    <w:next w:val="aff0"/>
    <w:link w:val="affb"/>
    <w:uiPriority w:val="99"/>
    <w:semiHidden/>
    <w:unhideWhenUsed/>
    <w:rsid w:val="00A84120"/>
    <w:pPr>
      <w:spacing w:after="160"/>
    </w:pPr>
    <w:rPr>
      <w:rFonts w:ascii="Calibri" w:eastAsia="Calibri" w:hAnsi="Calibri"/>
      <w:b/>
      <w:bCs/>
      <w:sz w:val="20"/>
      <w:lang w:eastAsia="en-US"/>
    </w:rPr>
  </w:style>
  <w:style w:type="character" w:customStyle="1" w:styleId="affb">
    <w:name w:val="Тема примечания Знак"/>
    <w:basedOn w:val="aff"/>
    <w:link w:val="affa"/>
    <w:uiPriority w:val="99"/>
    <w:semiHidden/>
    <w:rsid w:val="00A84120"/>
    <w:rPr>
      <w:rFonts w:ascii="Times New Roman" w:eastAsia="Times New Roman" w:hAnsi="Times New Roman"/>
      <w:b/>
      <w:bCs/>
      <w:sz w:val="26"/>
      <w:lang w:eastAsia="en-US"/>
    </w:rPr>
  </w:style>
  <w:style w:type="paragraph" w:customStyle="1" w:styleId="TablCenter">
    <w:name w:val="Tabl_Center"/>
    <w:basedOn w:val="a0"/>
    <w:rsid w:val="00E3227A"/>
    <w:pPr>
      <w:spacing w:before="20" w:after="20" w:line="209" w:lineRule="auto"/>
      <w:jc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889">
      <w:bodyDiv w:val="1"/>
      <w:marLeft w:val="0"/>
      <w:marRight w:val="0"/>
      <w:marTop w:val="0"/>
      <w:marBottom w:val="0"/>
      <w:divBdr>
        <w:top w:val="none" w:sz="0" w:space="0" w:color="auto"/>
        <w:left w:val="none" w:sz="0" w:space="0" w:color="auto"/>
        <w:bottom w:val="none" w:sz="0" w:space="0" w:color="auto"/>
        <w:right w:val="none" w:sz="0" w:space="0" w:color="auto"/>
      </w:divBdr>
    </w:div>
    <w:div w:id="149754391">
      <w:bodyDiv w:val="1"/>
      <w:marLeft w:val="0"/>
      <w:marRight w:val="0"/>
      <w:marTop w:val="0"/>
      <w:marBottom w:val="0"/>
      <w:divBdr>
        <w:top w:val="none" w:sz="0" w:space="0" w:color="auto"/>
        <w:left w:val="none" w:sz="0" w:space="0" w:color="auto"/>
        <w:bottom w:val="none" w:sz="0" w:space="0" w:color="auto"/>
        <w:right w:val="none" w:sz="0" w:space="0" w:color="auto"/>
      </w:divBdr>
    </w:div>
    <w:div w:id="253369935">
      <w:bodyDiv w:val="1"/>
      <w:marLeft w:val="0"/>
      <w:marRight w:val="0"/>
      <w:marTop w:val="0"/>
      <w:marBottom w:val="0"/>
      <w:divBdr>
        <w:top w:val="none" w:sz="0" w:space="0" w:color="auto"/>
        <w:left w:val="none" w:sz="0" w:space="0" w:color="auto"/>
        <w:bottom w:val="none" w:sz="0" w:space="0" w:color="auto"/>
        <w:right w:val="none" w:sz="0" w:space="0" w:color="auto"/>
      </w:divBdr>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402">
      <w:bodyDiv w:val="1"/>
      <w:marLeft w:val="0"/>
      <w:marRight w:val="0"/>
      <w:marTop w:val="0"/>
      <w:marBottom w:val="0"/>
      <w:divBdr>
        <w:top w:val="none" w:sz="0" w:space="0" w:color="auto"/>
        <w:left w:val="none" w:sz="0" w:space="0" w:color="auto"/>
        <w:bottom w:val="none" w:sz="0" w:space="0" w:color="auto"/>
        <w:right w:val="none" w:sz="0" w:space="0" w:color="auto"/>
      </w:divBdr>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427">
      <w:bodyDiv w:val="1"/>
      <w:marLeft w:val="0"/>
      <w:marRight w:val="0"/>
      <w:marTop w:val="0"/>
      <w:marBottom w:val="0"/>
      <w:divBdr>
        <w:top w:val="none" w:sz="0" w:space="0" w:color="auto"/>
        <w:left w:val="none" w:sz="0" w:space="0" w:color="auto"/>
        <w:bottom w:val="none" w:sz="0" w:space="0" w:color="auto"/>
        <w:right w:val="none" w:sz="0" w:space="0" w:color="auto"/>
      </w:divBdr>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6289">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319">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6878">
      <w:bodyDiv w:val="1"/>
      <w:marLeft w:val="0"/>
      <w:marRight w:val="0"/>
      <w:marTop w:val="0"/>
      <w:marBottom w:val="0"/>
      <w:divBdr>
        <w:top w:val="none" w:sz="0" w:space="0" w:color="auto"/>
        <w:left w:val="none" w:sz="0" w:space="0" w:color="auto"/>
        <w:bottom w:val="none" w:sz="0" w:space="0" w:color="auto"/>
        <w:right w:val="none" w:sz="0" w:space="0" w:color="auto"/>
      </w:divBdr>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233">
      <w:bodyDiv w:val="1"/>
      <w:marLeft w:val="0"/>
      <w:marRight w:val="0"/>
      <w:marTop w:val="0"/>
      <w:marBottom w:val="0"/>
      <w:divBdr>
        <w:top w:val="none" w:sz="0" w:space="0" w:color="auto"/>
        <w:left w:val="none" w:sz="0" w:space="0" w:color="auto"/>
        <w:bottom w:val="none" w:sz="0" w:space="0" w:color="auto"/>
        <w:right w:val="none" w:sz="0" w:space="0" w:color="auto"/>
      </w:divBdr>
    </w:div>
    <w:div w:id="120864086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000">
      <w:bodyDiv w:val="1"/>
      <w:marLeft w:val="0"/>
      <w:marRight w:val="0"/>
      <w:marTop w:val="0"/>
      <w:marBottom w:val="0"/>
      <w:divBdr>
        <w:top w:val="none" w:sz="0" w:space="0" w:color="auto"/>
        <w:left w:val="none" w:sz="0" w:space="0" w:color="auto"/>
        <w:bottom w:val="none" w:sz="0" w:space="0" w:color="auto"/>
        <w:right w:val="none" w:sz="0" w:space="0" w:color="auto"/>
      </w:divBdr>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713">
      <w:bodyDiv w:val="1"/>
      <w:marLeft w:val="0"/>
      <w:marRight w:val="0"/>
      <w:marTop w:val="0"/>
      <w:marBottom w:val="0"/>
      <w:divBdr>
        <w:top w:val="none" w:sz="0" w:space="0" w:color="auto"/>
        <w:left w:val="none" w:sz="0" w:space="0" w:color="auto"/>
        <w:bottom w:val="none" w:sz="0" w:space="0" w:color="auto"/>
        <w:right w:val="none" w:sz="0" w:space="0" w:color="auto"/>
      </w:divBdr>
    </w:div>
    <w:div w:id="1361666519">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907">
      <w:bodyDiv w:val="1"/>
      <w:marLeft w:val="0"/>
      <w:marRight w:val="0"/>
      <w:marTop w:val="0"/>
      <w:marBottom w:val="0"/>
      <w:divBdr>
        <w:top w:val="none" w:sz="0" w:space="0" w:color="auto"/>
        <w:left w:val="none" w:sz="0" w:space="0" w:color="auto"/>
        <w:bottom w:val="none" w:sz="0" w:space="0" w:color="auto"/>
        <w:right w:val="none" w:sz="0" w:space="0" w:color="auto"/>
      </w:divBdr>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764">
      <w:bodyDiv w:val="1"/>
      <w:marLeft w:val="0"/>
      <w:marRight w:val="0"/>
      <w:marTop w:val="0"/>
      <w:marBottom w:val="0"/>
      <w:divBdr>
        <w:top w:val="none" w:sz="0" w:space="0" w:color="auto"/>
        <w:left w:val="none" w:sz="0" w:space="0" w:color="auto"/>
        <w:bottom w:val="none" w:sz="0" w:space="0" w:color="auto"/>
        <w:right w:val="none" w:sz="0" w:space="0" w:color="auto"/>
      </w:divBdr>
    </w:div>
    <w:div w:id="2090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spotrebnadzor.ru/documents/details.php?ELEMENT_ID=4583" TargetMode="External"/><Relationship Id="rId18" Type="http://schemas.openxmlformats.org/officeDocument/2006/relationships/hyperlink" Target="https://cdn1.sph.harvard.edu/wp-content/uploads/sites/30/2012/10/healthy-eating-pyramid-huds-handouts.pdf" TargetMode="External"/><Relationship Id="rId26" Type="http://schemas.openxmlformats.org/officeDocument/2006/relationships/hyperlink" Target="https://wciom.ru/%20index.php?id=236&amp;uid=10047" TargetMode="External"/><Relationship Id="rId39" Type="http://schemas.openxmlformats.org/officeDocument/2006/relationships/hyperlink" Target="http://www.takzdorovo.ru/profilaktika/ruki-mozhno-myt-luboj-vodoj" TargetMode="External"/><Relationship Id="rId21" Type="http://schemas.openxmlformats.org/officeDocument/2006/relationships/hyperlink" Target="https://meteoinfo.ru/" TargetMode="External"/><Relationship Id="rId34" Type="http://schemas.openxmlformats.org/officeDocument/2006/relationships/hyperlink" Target="https://ru.wikipedia.org/wiki/%D0%92%D0%BE%D0%B7%D1%80%D0%B0%D1%81%D1%82"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ru/home" TargetMode="External"/><Relationship Id="rId29" Type="http://schemas.openxmlformats.org/officeDocument/2006/relationships/hyperlink" Target="http://apps.who.int/iris/bitstream/handle/10665/155735/WHO_NMH_NHD_15.2_rus.pdf?sequenc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mosphere-ph.ru/modules/Magazines/articles/delo/ld_2_2017_4.pdf" TargetMode="External"/><Relationship Id="rId24" Type="http://schemas.openxmlformats.org/officeDocument/2006/relationships/hyperlink" Target="https://gks.ru/free_doc/new_site/food18/index.html" TargetMode="External"/><Relationship Id="rId32" Type="http://schemas.openxmlformats.org/officeDocument/2006/relationships/hyperlink" Target="http://www.consultant.ru/document/cons_doc_LAW_305/" TargetMode="External"/><Relationship Id="rId37" Type="http://schemas.openxmlformats.org/officeDocument/2006/relationships/hyperlink" Target="http://www.mypyramid.gov/pyramid/grains.html" TargetMode="External"/><Relationship Id="rId40" Type="http://schemas.openxmlformats.org/officeDocument/2006/relationships/hyperlink" Target="http://www.takzdorovo.ru/profilaktika/doshhatye-problem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who.int/ru/health-topics/disease-prevention/nutrition/news/news/2011/10/reducing-salt-intake" TargetMode="External"/><Relationship Id="rId23" Type="http://schemas.openxmlformats.org/officeDocument/2006/relationships/hyperlink" Target="https://www.gks.ru/folder/13721" TargetMode="External"/><Relationship Id="rId28" Type="http://schemas.openxmlformats.org/officeDocument/2006/relationships/hyperlink" Target="https://www.gks.ru/free_doc/new_site/food1/survey0/index.html" TargetMode="External"/><Relationship Id="rId36" Type="http://schemas.openxmlformats.org/officeDocument/2006/relationships/hyperlink" Target="http://www.garant.ru/products/ipo/prime/doc/71385784/" TargetMode="External"/><Relationship Id="rId10" Type="http://schemas.openxmlformats.org/officeDocument/2006/relationships/hyperlink" Target="https://doi.org/10.20996/1819-6446-2016-12-1-94-100" TargetMode="External"/><Relationship Id="rId19" Type="http://schemas.openxmlformats.org/officeDocument/2006/relationships/hyperlink" Target="https://health-diet.ru/health_diet/" TargetMode="External"/><Relationship Id="rId31" Type="http://schemas.openxmlformats.org/officeDocument/2006/relationships/hyperlink" Target="http://apps.who.int/gb/ebwha/pdf_files/WHA57/A57_R17-ru.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978-1-4939-1929-1" TargetMode="External"/><Relationship Id="rId14" Type="http://schemas.openxmlformats.org/officeDocument/2006/relationships/hyperlink" Target="https://fsa.gov.ru/" TargetMode="External"/><Relationship Id="rId22" Type="http://schemas.openxmlformats.org/officeDocument/2006/relationships/hyperlink" Target="https://www.gks.ru/folder/13721" TargetMode="External"/><Relationship Id="rId27" Type="http://schemas.openxmlformats.org/officeDocument/2006/relationships/hyperlink" Target="https://www.gks.ru/free_doc/new%20site/ZDOR%20/Factors2018%202812/index.html" TargetMode="External"/><Relationship Id="rId30" Type="http://schemas.openxmlformats.org/officeDocument/2006/relationships/hyperlink" Target="http://www.consultant.ru/document/cons_doc_LAW_17579/" TargetMode="External"/><Relationship Id="rId35" Type="http://schemas.openxmlformats.org/officeDocument/2006/relationships/hyperlink" Target="https://ru.wikipedia.org/wiki/%D0%A7%D0%B5%D0%BB%D0%BE%D0%B2%D0%B5%D0%BA" TargetMode="External"/><Relationship Id="rId43" Type="http://schemas.openxmlformats.org/officeDocument/2006/relationships/header" Target="header2.xml"/><Relationship Id="rId8" Type="http://schemas.openxmlformats.org/officeDocument/2006/relationships/hyperlink" Target="https://www.lap-publishing.com/system/project/fileinfo/167547" TargetMode="External"/><Relationship Id="rId3" Type="http://schemas.openxmlformats.org/officeDocument/2006/relationships/styles" Target="styles.xml"/><Relationship Id="rId12" Type="http://schemas.openxmlformats.org/officeDocument/2006/relationships/hyperlink" Target="https://elibrary.ru/item.asp?id=29111621" TargetMode="External"/><Relationship Id="rId17" Type="http://schemas.openxmlformats.org/officeDocument/2006/relationships/hyperlink" Target="https://www.choosemyplate.gov/brief-history-usda-food-guides" TargetMode="External"/><Relationship Id="rId25" Type="http://schemas.openxmlformats.org/officeDocument/2006/relationships/hyperlink" Target="https://wciom.ru/index.php?id=236&amp;uid=9713" TargetMode="External"/><Relationship Id="rId33" Type="http://schemas.openxmlformats.org/officeDocument/2006/relationships/hyperlink" Target="http://docs.cntd.ru/document/1200076084" TargetMode="External"/><Relationship Id="rId38" Type="http://schemas.openxmlformats.org/officeDocument/2006/relationships/hyperlink" Target="http://www.takzdorovo.ru/privychki/v-sigaretah-est-ne-tolko-veshhestva-no-i-sushhestva" TargetMode="External"/><Relationship Id="rId20" Type="http://schemas.openxmlformats.org/officeDocument/2006/relationships/hyperlink" Target="https://www.canada.ca/en/health-canada/services/canada-food-guide/resources/snapshot/languages/russian-russe.html" TargetMode="External"/><Relationship Id="rId41" Type="http://schemas.openxmlformats.org/officeDocument/2006/relationships/hyperlink" Target="http://www.takzdorovo.ru/pitanie/mojte-ruki-pered-ed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2328-2420-4A81-B92B-A279DA7C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22</TotalTime>
  <Pages>56</Pages>
  <Words>18856</Words>
  <Characters>107482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Мухина Ольга Юрьевна</cp:lastModifiedBy>
  <cp:revision>9</cp:revision>
  <cp:lastPrinted>2020-06-26T09:19:00Z</cp:lastPrinted>
  <dcterms:created xsi:type="dcterms:W3CDTF">2020-06-26T08:40:00Z</dcterms:created>
  <dcterms:modified xsi:type="dcterms:W3CDTF">2020-07-02T11:47:00Z</dcterms:modified>
</cp:coreProperties>
</file>