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4F" w:rsidRDefault="00E2344F" w:rsidP="003D21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344F" w:rsidRDefault="00E2344F" w:rsidP="003D21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3AD" w:rsidRDefault="00B553AD" w:rsidP="003D21A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21AE" w:rsidRDefault="003D21AE" w:rsidP="003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B1A" w:rsidRDefault="00C05B1A" w:rsidP="003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1AE" w:rsidRPr="003D21AE" w:rsidRDefault="003D21AE" w:rsidP="003D2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21AE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proofErr w:type="spellStart"/>
      <w:r w:rsidR="00DD75B9">
        <w:rPr>
          <w:rFonts w:ascii="Times New Roman" w:hAnsi="Times New Roman" w:cs="Times New Roman"/>
          <w:bCs/>
          <w:sz w:val="28"/>
          <w:szCs w:val="28"/>
        </w:rPr>
        <w:t>Бахмутский</w:t>
      </w:r>
      <w:proofErr w:type="spellEnd"/>
      <w:r w:rsidR="00DD75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21AE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3D21AE" w:rsidRPr="003D21AE" w:rsidRDefault="003D21AE" w:rsidP="003D2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21AE" w:rsidRPr="003D21AE" w:rsidRDefault="003D21AE" w:rsidP="003D2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21AE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3D21AE" w:rsidRPr="003D21AE" w:rsidRDefault="00DD75B9" w:rsidP="003D2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«23» марта 2018 года № 13</w:t>
      </w:r>
    </w:p>
    <w:p w:rsidR="003D21AE" w:rsidRPr="003D21AE" w:rsidRDefault="003D21AE" w:rsidP="003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1AE" w:rsidRPr="003D21AE" w:rsidRDefault="003D21AE" w:rsidP="003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A5F" w:rsidRDefault="005F3A5F" w:rsidP="003D2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A5F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открытого конкурса по выбору специализированной службы по вопросам похоронного дела</w:t>
      </w:r>
      <w:r w:rsidR="00DD7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14548" w:rsidRPr="003D21AE" w:rsidRDefault="00DD75B9" w:rsidP="005F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14548" w:rsidRPr="003D21AE">
        <w:rPr>
          <w:rFonts w:ascii="Times New Roman" w:hAnsi="Times New Roman" w:cs="Times New Roman"/>
          <w:sz w:val="28"/>
          <w:szCs w:val="28"/>
        </w:rPr>
        <w:t>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548" w:rsidRPr="003D21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D2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1A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3D21AE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3D21A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14548" w:rsidRPr="003D21AE" w:rsidRDefault="00114548" w:rsidP="003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548" w:rsidRPr="003D21AE" w:rsidRDefault="00114548" w:rsidP="003D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1A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3D21AE">
        <w:rPr>
          <w:rFonts w:ascii="Times New Roman" w:hAnsi="Times New Roman" w:cs="Times New Roman"/>
          <w:sz w:val="28"/>
          <w:szCs w:val="28"/>
        </w:rPr>
        <w:t xml:space="preserve"> от 12 января 1996 года № 8-ФЗ </w:t>
      </w:r>
      <w:r w:rsidRPr="003D21AE">
        <w:rPr>
          <w:rFonts w:ascii="Times New Roman" w:hAnsi="Times New Roman" w:cs="Times New Roman"/>
          <w:sz w:val="28"/>
          <w:szCs w:val="28"/>
        </w:rPr>
        <w:t>«О погребении и похоронном деле», Фед</w:t>
      </w:r>
      <w:r w:rsidR="003D21AE">
        <w:rPr>
          <w:rFonts w:ascii="Times New Roman" w:hAnsi="Times New Roman" w:cs="Times New Roman"/>
          <w:sz w:val="28"/>
          <w:szCs w:val="28"/>
        </w:rPr>
        <w:t xml:space="preserve">еральным законом от 06 октября </w:t>
      </w:r>
      <w:r w:rsidRPr="003D21AE">
        <w:rPr>
          <w:rFonts w:ascii="Times New Roman" w:hAnsi="Times New Roman" w:cs="Times New Roman"/>
          <w:sz w:val="28"/>
          <w:szCs w:val="28"/>
        </w:rPr>
        <w:t xml:space="preserve">2003 года № 131-ФЗ «Об общих </w:t>
      </w:r>
      <w:r w:rsidR="003D21AE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</w:t>
      </w:r>
      <w:r w:rsidRPr="003D21AE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Указом Президента </w:t>
      </w:r>
      <w:r w:rsidR="003D21AE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3D21AE">
        <w:rPr>
          <w:rFonts w:ascii="Times New Roman" w:hAnsi="Times New Roman" w:cs="Times New Roman"/>
          <w:sz w:val="28"/>
          <w:szCs w:val="28"/>
        </w:rPr>
        <w:t>Федерации от 29.06.1996 № 100</w:t>
      </w:r>
      <w:r w:rsidR="003D21AE">
        <w:rPr>
          <w:rFonts w:ascii="Times New Roman" w:hAnsi="Times New Roman" w:cs="Times New Roman"/>
          <w:sz w:val="28"/>
          <w:szCs w:val="28"/>
        </w:rPr>
        <w:t xml:space="preserve">1 «О гарантиях прав граждан на </w:t>
      </w:r>
      <w:r w:rsidRPr="003D21AE">
        <w:rPr>
          <w:rFonts w:ascii="Times New Roman" w:hAnsi="Times New Roman" w:cs="Times New Roman"/>
          <w:sz w:val="28"/>
          <w:szCs w:val="28"/>
        </w:rPr>
        <w:t>предоставление услуг по погребению умерших</w:t>
      </w:r>
      <w:r w:rsidR="008D57EE">
        <w:rPr>
          <w:rFonts w:ascii="Times New Roman" w:hAnsi="Times New Roman" w:cs="Times New Roman"/>
          <w:sz w:val="28"/>
          <w:szCs w:val="28"/>
        </w:rPr>
        <w:t>»</w:t>
      </w:r>
      <w:r w:rsidR="003D21AE">
        <w:rPr>
          <w:rFonts w:ascii="Times New Roman" w:hAnsi="Times New Roman" w:cs="Times New Roman"/>
          <w:sz w:val="28"/>
          <w:szCs w:val="28"/>
        </w:rPr>
        <w:t>, постановляю</w:t>
      </w:r>
      <w:r w:rsidRPr="003D21A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5F3A5F" w:rsidRDefault="00DD75B9" w:rsidP="005F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114548" w:rsidRPr="005F3A5F">
        <w:rPr>
          <w:rFonts w:ascii="Times New Roman" w:hAnsi="Times New Roman" w:cs="Times New Roman"/>
          <w:sz w:val="28"/>
          <w:szCs w:val="28"/>
        </w:rPr>
        <w:t xml:space="preserve"> По</w:t>
      </w:r>
      <w:r w:rsidR="005F3A5F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5F3A5F" w:rsidRPr="005F3A5F">
        <w:rPr>
          <w:rFonts w:ascii="Times New Roman" w:hAnsi="Times New Roman" w:cs="Times New Roman"/>
          <w:sz w:val="28"/>
          <w:szCs w:val="28"/>
        </w:rPr>
        <w:t>о порядке проведения открытого конкурса по выбору специализированной службы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3A5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14548" w:rsidRPr="005F3A5F" w:rsidRDefault="00114548" w:rsidP="005F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A5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D21AE" w:rsidRPr="005F3A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5B9">
        <w:rPr>
          <w:rFonts w:ascii="Times New Roman" w:hAnsi="Times New Roman" w:cs="Times New Roman"/>
          <w:sz w:val="28"/>
          <w:szCs w:val="28"/>
        </w:rPr>
        <w:t>Бахмутский</w:t>
      </w:r>
      <w:proofErr w:type="spellEnd"/>
      <w:r w:rsidR="00DD75B9">
        <w:rPr>
          <w:rFonts w:ascii="Times New Roman" w:hAnsi="Times New Roman" w:cs="Times New Roman"/>
          <w:sz w:val="28"/>
          <w:szCs w:val="28"/>
        </w:rPr>
        <w:t xml:space="preserve"> </w:t>
      </w:r>
      <w:r w:rsidR="003D21AE" w:rsidRPr="005F3A5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3D21AE" w:rsidRPr="005F3A5F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3D21AE" w:rsidRPr="005F3A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F3A5F">
        <w:rPr>
          <w:rFonts w:ascii="Times New Roman" w:hAnsi="Times New Roman" w:cs="Times New Roman"/>
          <w:sz w:val="28"/>
          <w:szCs w:val="28"/>
        </w:rPr>
        <w:t>(далее - Порядок)</w:t>
      </w:r>
      <w:r w:rsidR="00DD75B9">
        <w:rPr>
          <w:rFonts w:ascii="Times New Roman" w:hAnsi="Times New Roman" w:cs="Times New Roman"/>
          <w:sz w:val="28"/>
          <w:szCs w:val="28"/>
        </w:rPr>
        <w:t xml:space="preserve"> </w:t>
      </w:r>
      <w:r w:rsidR="005F3A5F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5F3A5F" w:rsidRPr="005F3A5F" w:rsidRDefault="005F3A5F" w:rsidP="005F3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5F">
        <w:rPr>
          <w:rFonts w:ascii="Times New Roman" w:hAnsi="Times New Roman" w:cs="Times New Roman"/>
          <w:sz w:val="28"/>
          <w:szCs w:val="28"/>
        </w:rPr>
        <w:t xml:space="preserve">2. Утвердить состав конкурсной комиссии </w:t>
      </w:r>
      <w:r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5F3A5F" w:rsidRDefault="005F3A5F" w:rsidP="005F3A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5F">
        <w:rPr>
          <w:rFonts w:ascii="Times New Roman" w:hAnsi="Times New Roman" w:cs="Times New Roman"/>
          <w:sz w:val="28"/>
          <w:szCs w:val="28"/>
        </w:rPr>
        <w:t xml:space="preserve">3. Утвердить Порядок деятельности специализированной службы по вопросам похоронного дела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F3A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75B9">
        <w:rPr>
          <w:rFonts w:ascii="Times New Roman" w:hAnsi="Times New Roman" w:cs="Times New Roman"/>
          <w:sz w:val="28"/>
          <w:szCs w:val="28"/>
        </w:rPr>
        <w:t>Бахмутский</w:t>
      </w:r>
      <w:proofErr w:type="spellEnd"/>
      <w:r w:rsidR="00DD75B9">
        <w:rPr>
          <w:rFonts w:ascii="Times New Roman" w:hAnsi="Times New Roman" w:cs="Times New Roman"/>
          <w:sz w:val="28"/>
          <w:szCs w:val="28"/>
        </w:rPr>
        <w:t xml:space="preserve"> </w:t>
      </w:r>
      <w:r w:rsidRPr="005F3A5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F3A5F">
        <w:rPr>
          <w:rFonts w:ascii="Times New Roman" w:hAnsi="Times New Roman" w:cs="Times New Roman"/>
          <w:sz w:val="28"/>
          <w:szCs w:val="28"/>
        </w:rPr>
        <w:t>Куюргазински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D7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№3).</w:t>
      </w:r>
    </w:p>
    <w:p w:rsidR="00114548" w:rsidRDefault="005F3A5F" w:rsidP="003D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4548" w:rsidRPr="003D21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4548" w:rsidRPr="003D21AE">
        <w:rPr>
          <w:rFonts w:ascii="Times New Roman" w:hAnsi="Times New Roman" w:cs="Times New Roman"/>
          <w:sz w:val="28"/>
          <w:szCs w:val="28"/>
        </w:rPr>
        <w:t>Разместить пост</w:t>
      </w:r>
      <w:r w:rsidR="003D21AE">
        <w:rPr>
          <w:rFonts w:ascii="Times New Roman" w:hAnsi="Times New Roman" w:cs="Times New Roman"/>
          <w:sz w:val="28"/>
          <w:szCs w:val="28"/>
        </w:rPr>
        <w:t>ановление</w:t>
      </w:r>
      <w:proofErr w:type="gramEnd"/>
      <w:r w:rsidR="003D21AE">
        <w:rPr>
          <w:rFonts w:ascii="Times New Roman" w:hAnsi="Times New Roman" w:cs="Times New Roman"/>
          <w:sz w:val="28"/>
          <w:szCs w:val="28"/>
        </w:rPr>
        <w:t xml:space="preserve"> на официальном сайте а</w:t>
      </w:r>
      <w:r w:rsidR="00114548" w:rsidRPr="003D21A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D21AE" w:rsidRPr="003D21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D2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5B9">
        <w:rPr>
          <w:rFonts w:ascii="Times New Roman" w:hAnsi="Times New Roman" w:cs="Times New Roman"/>
          <w:sz w:val="28"/>
          <w:szCs w:val="28"/>
        </w:rPr>
        <w:t>Бахмутский</w:t>
      </w:r>
      <w:proofErr w:type="spellEnd"/>
      <w:r w:rsidR="00DD75B9">
        <w:rPr>
          <w:rFonts w:ascii="Times New Roman" w:hAnsi="Times New Roman" w:cs="Times New Roman"/>
          <w:sz w:val="28"/>
          <w:szCs w:val="28"/>
        </w:rPr>
        <w:t xml:space="preserve"> </w:t>
      </w:r>
      <w:r w:rsidR="003D21A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3D21AE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3D21A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D75B9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3D21AE" w:rsidRPr="003D21AE" w:rsidRDefault="00DD75B9" w:rsidP="003D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</w:t>
      </w:r>
      <w:r w:rsidR="003D21AE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114548" w:rsidRPr="003D21AE" w:rsidRDefault="00114548" w:rsidP="003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548" w:rsidRPr="003D21AE" w:rsidRDefault="00114548" w:rsidP="003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548" w:rsidRPr="003D21AE" w:rsidRDefault="00114548" w:rsidP="003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548" w:rsidRPr="003D21AE" w:rsidRDefault="00114548" w:rsidP="003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A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D75B9">
        <w:rPr>
          <w:rFonts w:ascii="Times New Roman" w:hAnsi="Times New Roman" w:cs="Times New Roman"/>
          <w:sz w:val="28"/>
          <w:szCs w:val="28"/>
        </w:rPr>
        <w:tab/>
      </w:r>
      <w:r w:rsidR="00DD75B9">
        <w:rPr>
          <w:rFonts w:ascii="Times New Roman" w:hAnsi="Times New Roman" w:cs="Times New Roman"/>
          <w:sz w:val="28"/>
          <w:szCs w:val="28"/>
        </w:rPr>
        <w:tab/>
      </w:r>
      <w:r w:rsidR="00DD75B9">
        <w:rPr>
          <w:rFonts w:ascii="Times New Roman" w:hAnsi="Times New Roman" w:cs="Times New Roman"/>
          <w:sz w:val="28"/>
          <w:szCs w:val="28"/>
        </w:rPr>
        <w:tab/>
      </w:r>
      <w:r w:rsidR="00DD75B9">
        <w:rPr>
          <w:rFonts w:ascii="Times New Roman" w:hAnsi="Times New Roman" w:cs="Times New Roman"/>
          <w:sz w:val="28"/>
          <w:szCs w:val="28"/>
        </w:rPr>
        <w:tab/>
      </w:r>
      <w:r w:rsidR="00DD75B9">
        <w:rPr>
          <w:rFonts w:ascii="Times New Roman" w:hAnsi="Times New Roman" w:cs="Times New Roman"/>
          <w:sz w:val="28"/>
          <w:szCs w:val="28"/>
        </w:rPr>
        <w:tab/>
      </w:r>
      <w:r w:rsidR="00DD75B9">
        <w:rPr>
          <w:rFonts w:ascii="Times New Roman" w:hAnsi="Times New Roman" w:cs="Times New Roman"/>
          <w:sz w:val="28"/>
          <w:szCs w:val="28"/>
        </w:rPr>
        <w:tab/>
        <w:t xml:space="preserve">     Н.Н. </w:t>
      </w:r>
      <w:proofErr w:type="spellStart"/>
      <w:r w:rsidR="00DD75B9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</w:p>
    <w:p w:rsidR="00114548" w:rsidRDefault="00114548" w:rsidP="00114548"/>
    <w:p w:rsidR="00DD75B9" w:rsidRDefault="00DD75B9" w:rsidP="008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5B9" w:rsidRDefault="00DD75B9" w:rsidP="008D5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7EE" w:rsidRPr="00635882" w:rsidRDefault="008D57EE" w:rsidP="00AB0CB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 w:rsidRPr="00635882">
        <w:rPr>
          <w:rFonts w:ascii="Times New Roman" w:hAnsi="Times New Roman" w:cs="Times New Roman"/>
          <w:sz w:val="28"/>
          <w:szCs w:val="28"/>
        </w:rPr>
        <w:t>Приложение</w:t>
      </w:r>
      <w:r w:rsidR="005F3A5F">
        <w:rPr>
          <w:rFonts w:ascii="Times New Roman" w:hAnsi="Times New Roman" w:cs="Times New Roman"/>
          <w:sz w:val="28"/>
          <w:szCs w:val="28"/>
        </w:rPr>
        <w:t xml:space="preserve"> №1 </w:t>
      </w:r>
    </w:p>
    <w:p w:rsidR="008D57EE" w:rsidRDefault="008D57EE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63588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 w:rsidRPr="00635882">
        <w:rPr>
          <w:rFonts w:ascii="Times New Roman" w:hAnsi="Times New Roman" w:cs="Times New Roman"/>
          <w:bCs/>
          <w:sz w:val="28"/>
          <w:szCs w:val="28"/>
        </w:rPr>
        <w:t>сельск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поселения </w:t>
      </w:r>
      <w:proofErr w:type="spellStart"/>
      <w:r w:rsidR="00D0271C">
        <w:rPr>
          <w:rFonts w:ascii="Times New Roman" w:hAnsi="Times New Roman" w:cs="Times New Roman"/>
          <w:bCs/>
          <w:sz w:val="28"/>
          <w:szCs w:val="28"/>
        </w:rPr>
        <w:t>Бахмутский</w:t>
      </w:r>
      <w:proofErr w:type="spellEnd"/>
    </w:p>
    <w:p w:rsidR="008D57EE" w:rsidRDefault="008D57EE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635882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="00D0271C">
        <w:rPr>
          <w:rFonts w:ascii="Times New Roman" w:hAnsi="Times New Roman" w:cs="Times New Roman"/>
          <w:bCs/>
          <w:sz w:val="28"/>
          <w:szCs w:val="28"/>
        </w:rPr>
        <w:t>от «23» марта 2018 года № 13</w:t>
      </w:r>
    </w:p>
    <w:p w:rsidR="005F3A5F" w:rsidRDefault="005F3A5F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5F3A5F" w:rsidRDefault="005F3A5F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5F3A5F" w:rsidRDefault="005F3A5F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5F3A5F" w:rsidRPr="005F3A5F" w:rsidRDefault="000848CB" w:rsidP="005F3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5F3A5F" w:rsidRPr="005F3A5F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открытого конкурса по выбору специализированной службы по вопросам похоронного дела </w:t>
      </w:r>
      <w:proofErr w:type="gramStart"/>
      <w:r w:rsidR="005F3A5F" w:rsidRPr="005F3A5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5F3A5F" w:rsidRPr="005F3A5F" w:rsidRDefault="005F3A5F" w:rsidP="005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A5F">
        <w:rPr>
          <w:rFonts w:ascii="Times New Roman" w:hAnsi="Times New Roman" w:cs="Times New Roman"/>
          <w:b/>
          <w:sz w:val="28"/>
          <w:szCs w:val="28"/>
        </w:rPr>
        <w:t>территории се</w:t>
      </w:r>
      <w:r w:rsidR="00D0271C">
        <w:rPr>
          <w:rFonts w:ascii="Times New Roman" w:hAnsi="Times New Roman" w:cs="Times New Roman"/>
          <w:b/>
          <w:sz w:val="28"/>
          <w:szCs w:val="28"/>
        </w:rPr>
        <w:t xml:space="preserve">льского поселения </w:t>
      </w:r>
      <w:proofErr w:type="spellStart"/>
      <w:r w:rsidR="00D0271C">
        <w:rPr>
          <w:rFonts w:ascii="Times New Roman" w:hAnsi="Times New Roman" w:cs="Times New Roman"/>
          <w:b/>
          <w:sz w:val="28"/>
          <w:szCs w:val="28"/>
        </w:rPr>
        <w:t>Бахмутский</w:t>
      </w:r>
      <w:proofErr w:type="spellEnd"/>
      <w:r w:rsidR="00D02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A5F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5F3A5F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5F3A5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F3A5F" w:rsidRDefault="005F3A5F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5F3A5F" w:rsidRPr="005F3A5F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1. Общие положения</w:t>
      </w:r>
    </w:p>
    <w:p w:rsidR="005F3A5F" w:rsidRPr="005F3A5F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Целью проведения открытого конкурса по выбору специализированной службы по вопросам похоронного дела на территории </w:t>
      </w:r>
      <w:r w:rsidRPr="005F3A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0271C">
        <w:rPr>
          <w:rFonts w:ascii="Times New Roman" w:hAnsi="Times New Roman" w:cs="Times New Roman"/>
          <w:sz w:val="28"/>
          <w:szCs w:val="28"/>
        </w:rPr>
        <w:t>Бахмутский</w:t>
      </w:r>
      <w:proofErr w:type="spellEnd"/>
      <w:r w:rsidR="00D0271C">
        <w:rPr>
          <w:rFonts w:ascii="Times New Roman" w:hAnsi="Times New Roman" w:cs="Times New Roman"/>
          <w:sz w:val="28"/>
          <w:szCs w:val="28"/>
        </w:rPr>
        <w:t xml:space="preserve"> </w:t>
      </w:r>
      <w:r w:rsidRPr="005F3A5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F3A5F">
        <w:rPr>
          <w:rFonts w:ascii="Times New Roman" w:hAnsi="Times New Roman" w:cs="Times New Roman"/>
          <w:sz w:val="28"/>
          <w:szCs w:val="28"/>
        </w:rPr>
        <w:t>Куюргазински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является выбор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 соответствии с требованиями ст. 9, 12 Федерально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го закона от 12.01.1996 № 8-ФЗ «О погребении и</w:t>
      </w:r>
      <w:proofErr w:type="gramEnd"/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похоронном</w:t>
      </w:r>
      <w:r w:rsidR="00D0271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деле</w:t>
      </w:r>
      <w:proofErr w:type="gramEnd"/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»</w:t>
      </w: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1.2. Настоящее Положение определяет порядок организации и проведения открытого конкурса.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1.3. Выбор субъекта, претендующего на получение статуса специализированной службы по вопросам похоронного дела на территории</w:t>
      </w:r>
      <w:r w:rsidRPr="005F3A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0271C">
        <w:rPr>
          <w:rFonts w:ascii="Times New Roman" w:hAnsi="Times New Roman" w:cs="Times New Roman"/>
          <w:sz w:val="28"/>
          <w:szCs w:val="28"/>
        </w:rPr>
        <w:t>Бахмутский</w:t>
      </w:r>
      <w:proofErr w:type="spellEnd"/>
      <w:r w:rsidR="00D0271C">
        <w:rPr>
          <w:rFonts w:ascii="Times New Roman" w:hAnsi="Times New Roman" w:cs="Times New Roman"/>
          <w:sz w:val="28"/>
          <w:szCs w:val="28"/>
        </w:rPr>
        <w:t xml:space="preserve"> </w:t>
      </w:r>
      <w:r w:rsidRPr="005F3A5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F3A5F">
        <w:rPr>
          <w:rFonts w:ascii="Times New Roman" w:hAnsi="Times New Roman" w:cs="Times New Roman"/>
          <w:sz w:val="28"/>
          <w:szCs w:val="28"/>
        </w:rPr>
        <w:t>Куюргазински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, производится по результатам открытого конкурса.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1.4. Для участия в открытом конкурсе допускаются организации, оказывающие ритуальные услуги населению на территории</w:t>
      </w:r>
      <w:r w:rsidRPr="005F3A5F">
        <w:rPr>
          <w:rFonts w:ascii="Times New Roman" w:hAnsi="Times New Roman" w:cs="Times New Roman"/>
          <w:sz w:val="28"/>
          <w:szCs w:val="28"/>
        </w:rPr>
        <w:t xml:space="preserve"> муниципального района Куюргазински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, и иные юридические лица и индивидуальные предприниматели.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1.5. Для проведения открытого конкурса создается конкурсная комиссия. В состав конкурсной комиссии входят не менее 5 человек.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1.6. Организатор открытого конкурса обязан хранить коммерческую тайну об участниках открытого конкурса.</w:t>
      </w:r>
    </w:p>
    <w:p w:rsidR="005F3A5F" w:rsidRPr="005F3A5F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5F3A5F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2. Извещение о проведении открытого конкурса</w:t>
      </w:r>
    </w:p>
    <w:p w:rsidR="005F3A5F" w:rsidRPr="005F3A5F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2.1. Извещение о проведении открытого конкурса </w:t>
      </w:r>
      <w:r w:rsidR="00D82FE5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размещается </w:t>
      </w:r>
      <w:r w:rsidR="00D82FE5" w:rsidRPr="008D57EE">
        <w:rPr>
          <w:rFonts w:ascii="Times New Roman" w:hAnsi="Times New Roman" w:cs="Times New Roman"/>
          <w:sz w:val="28"/>
          <w:szCs w:val="28"/>
        </w:rPr>
        <w:t xml:space="preserve">в </w:t>
      </w:r>
      <w:r w:rsidR="00D82FE5">
        <w:rPr>
          <w:rFonts w:ascii="Times New Roman" w:hAnsi="Times New Roman" w:cs="Times New Roman"/>
          <w:sz w:val="28"/>
          <w:szCs w:val="28"/>
        </w:rPr>
        <w:t xml:space="preserve">официальном печатном издании и </w:t>
      </w: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опубликовывается организатором на официальном сайте </w:t>
      </w:r>
      <w:r w:rsidRPr="005F3A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0271C">
        <w:rPr>
          <w:rFonts w:ascii="Times New Roman" w:hAnsi="Times New Roman" w:cs="Times New Roman"/>
          <w:sz w:val="28"/>
          <w:szCs w:val="28"/>
        </w:rPr>
        <w:t>Бахмутский</w:t>
      </w:r>
      <w:proofErr w:type="spellEnd"/>
      <w:r w:rsidR="00D0271C">
        <w:rPr>
          <w:rFonts w:ascii="Times New Roman" w:hAnsi="Times New Roman" w:cs="Times New Roman"/>
          <w:sz w:val="28"/>
          <w:szCs w:val="28"/>
        </w:rPr>
        <w:t xml:space="preserve"> </w:t>
      </w:r>
      <w:r w:rsidRPr="005F3A5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F3A5F">
        <w:rPr>
          <w:rFonts w:ascii="Times New Roman" w:hAnsi="Times New Roman" w:cs="Times New Roman"/>
          <w:sz w:val="28"/>
          <w:szCs w:val="28"/>
        </w:rPr>
        <w:t>Куюргазински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</w:t>
      </w:r>
      <w:r w:rsidR="00D0271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не менее чем за 30 дней до дня подведения итогов открытого конкурса.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2.2. Одновременно с информационным сообщением на официальном сайте размещается утвержденная конкурсная документация в формате, доступном для получения в электронном виде.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2.3. В извещении о проведении открытого конкурса должны быть указаны следующие сведения: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1) информация об организаторе открытого конкурса: наименование, место нахождения, почтовый адрес электронной почты, номер контактного телефона;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2) срок, место и порядок предоставления конкурсной документации;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3) место, порядок, даты начала и окончания подачи заявок на участие в открытом конкурсе;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4) место, дата и время вскрытия конвертов с заявками на участие в открытом конкурсе, место и дата рассмотрения заявок и подведения итогов открытого конкурса.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2.4. Помимо размещения на соответствующем сайте, конкурсная документация должна быть доступна для получения у организатора открытого конкурса.</w:t>
      </w:r>
    </w:p>
    <w:p w:rsidR="005F3A5F" w:rsidRPr="005F3A5F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5F3A5F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3. Содержание конкурсной документации</w:t>
      </w:r>
    </w:p>
    <w:p w:rsidR="005F3A5F" w:rsidRPr="005F3A5F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3.1. Конкурсная документация разрабатывается и утверждается организатором открытого конкурса.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3.2. Конкурсная документация должна содержать: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1) требования к содержанию и форме заявки на участие в открытом конкурсе;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2) требования к участникам открытого конкурса;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3) порядок и срок подачи, отзыва заявок на участие в открытом конкурсе, порядок внесения изменений в такие заявки;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4) формы, порядок, даты начала и окончания срока предоставления участникам открытого конкурса разъяснений положений конкурсной документации;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5) место, порядок, даты вскрытия конвертов с заявками на участие;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6) порядок оценки заявок на участие в открытом конкурсе.</w:t>
      </w:r>
    </w:p>
    <w:p w:rsidR="005F3A5F" w:rsidRPr="005F3A5F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5F3A5F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4. Разъяснения положений конкурсной документации и внесение в нее изменений</w:t>
      </w:r>
    </w:p>
    <w:p w:rsidR="005F3A5F" w:rsidRPr="005F3A5F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4.1. Любой участник открытого конкурса вправе направить в письменной форме организатору запрос о разъяснении положений конкурсной документации. В течение двух рабочих дней со дня поступления указанного запроса организатор открытого конкурса обязан направить в письменной форме разъяснения положений конкурсной документации, если указанный запрос поступил к организатору не </w:t>
      </w:r>
      <w:proofErr w:type="gramStart"/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чем за пять дней до дня окончания подачи заявок на участие в открытом конкурсе.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4.2. Организатор по собственной инициативе или в соответствии с запросом участника открытого конкурса вправе внести изменения в конкурсную документацию не </w:t>
      </w:r>
      <w:proofErr w:type="gramStart"/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чем за пять дней до дня окончания подачи заявок на участие в открытом конкурсе. Изменения направляются всем участникам открытого конкурса.</w:t>
      </w:r>
    </w:p>
    <w:p w:rsidR="005F3A5F" w:rsidRPr="005F3A5F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5F3A5F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5. Порядок подачи заявок на участие в открытом конкурсе</w:t>
      </w:r>
    </w:p>
    <w:p w:rsidR="005F3A5F" w:rsidRPr="005F3A5F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5.1. Для участия в открытом конкурсе участник подает заявку на участие в открытом конкурсе в сроки по форме, установленной конкурсной документацией.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5.2. Организатор открытого конкурса устанавливает место подачи заявок на участие в открытом конкурсе, дату и время окончания приема заявок.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5.3. Заявка на участие в открытом конкурсе представляется в запечатанном виде и должна содержать следующие сведения: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полное наименование участника;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место нахождения юридического лица (индивидуального предпринимателя);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фамилию, имя, отчество руководителя и номер телефона;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банковские реквизиты юридического лица (индивидуального предпринимателя).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5.3.1. К заявке на участие в открытом конкурсе прилагаются: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копия учредительных документов;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копия свидетельства о постановке на налоговый учет;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gramStart"/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выписка из единого государственного реестра юридических лиц (для юридических лиц) или оригинал,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выданный не ранее чем в течение квартала, предшествующего дате заседания комиссии</w:t>
      </w:r>
      <w:proofErr w:type="gramEnd"/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по вскрытию конвертов;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- данные о наличии персонала для осуществления погребения </w:t>
      </w:r>
      <w:proofErr w:type="gramStart"/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умерших</w:t>
      </w:r>
      <w:proofErr w:type="gramEnd"/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данные о наличии транспорта для предоставления услуг по захоронению;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данные о наличии материально-технической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назначения, количество баллов;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данные о наличии помещения для приема заявок;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данные о наличии телефонной связи для приема заявок.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5.3.2. Порядок подачи и приема заявок на участие в открытом конкурсе: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организатор открытого конкурса по запросу участника делает отметку с указанием даты и времени получения заявки на участие в открытом конкурсе;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конверт с заявкой на участие в открытом конкурсе, полученный организатором открытого конкурса по истечении срока приема заявок, не вскрывается и возвращается участнику, представившему заявку;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процедура представления заявки на участие в открытом конкурсе должна проходить анонимно, чтобы участники не имели сведений о том, кто будет участвовать в открытом конкурсе, во избежание давления или недобросовестных действий по отношению к потенциальным участникам.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5.4. Рассмотрение заявок на участие в открытом конкурсе: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- для упрощения процедуры рассмотрения, оценки и сопоставления заявок на участие в открытом конкурсе организатор открытого конкурса вправе потребовать от участников разъяснения положений заявок на участие в открытом конкурсе. Не допускается выдвижение требований, направленных на изменение содержания </w:t>
      </w:r>
      <w:proofErr w:type="gramStart"/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заявки</w:t>
      </w:r>
      <w:proofErr w:type="gramEnd"/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на участие в открытом конкурсе;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организатор открытого конкурса вправе рассматривать заявку на участие в открытом конкурсе как отвечающую формальным требованиям только в случае, если она: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1) соответствует всем требованиям, предусмотренным конкурсной документацией;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2) содержит незначительные отклонения, которые существенно не меняют характеристик, условий и иных требований, предусмотренных конкурсной документацией;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- конкурсная комиссия </w:t>
      </w:r>
      <w:proofErr w:type="gramStart"/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 пятидневный срок с момента вскрытия конвертов с заявками на участие в открытом конкурсе</w:t>
      </w:r>
      <w:proofErr w:type="gramEnd"/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обязана рассмотреть поданные участниками документы и сведения и сообщить: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1) о принятии заявки на участие в открытом конкурсе или отказе в принятии заявки;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2) о необходимости представления дополнительной информации.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5.5. Отклонение и изменение заявок на участие в открытом конкурсе: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организатор открытого конкурса отклоняет заявку на участие в открытом конкурсе в случаях, если: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1) участник, направивший заявку, не отвечает квалификационным требованиям;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2) участник, направивший заявку, не соглашается с исправлением выявленной ошибки в представленных документах;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3) заявка не отвечает требованиям, предусмотренным конкурсной документацией;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4) выявлены недобросовестные действия участника;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5) не представлены в срок необходимые документы;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6) не устранены недостатки в представленных документах;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- участник вправе изменить или отозвать свою заявку на участие в открытом конкурсе до истечения срока представления заявок, если конкурсной документацией не предусмотрено иное.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5.6. В соответствии со сроками, указанными в конкурсной документации, конкурсная комиссия вскрывает конверты с заявками на участие в открытом конкурсе в присутствии участника, регистрирует заявку и прилагаемую к ней документацию в протоколе, к которому прилагаются списки юридических и физических лиц, признанных участниками.</w:t>
      </w:r>
    </w:p>
    <w:p w:rsidR="005F3A5F" w:rsidRPr="005F3A5F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5F3A5F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6. Критерии определения победителя открытого конкурса</w:t>
      </w:r>
    </w:p>
    <w:p w:rsidR="005F3A5F" w:rsidRPr="005F3A5F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6.1. Наличие транспорта для предоставления услуг по захоронению.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6.2. Наличие персонала, необходимого для осуществления погребения </w:t>
      </w:r>
      <w:proofErr w:type="gramStart"/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умерших</w:t>
      </w:r>
      <w:proofErr w:type="gramEnd"/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6.3. Наличие материально-технической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6.4. Наличие помещения для приема заявок.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6.5. Наличие телефонной связи для приема заявок.</w:t>
      </w:r>
    </w:p>
    <w:p w:rsidR="005F3A5F" w:rsidRPr="005F3A5F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5F3A5F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7. Оценка и сопоставление заявок на участие в открытом конкурсе</w:t>
      </w:r>
    </w:p>
    <w:p w:rsidR="005F3A5F" w:rsidRPr="005F3A5F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7.1. Конкурсная комиссия осуществляет оценку и сопоставление заявок, поданных участниками открытого конкурса и признанных участниками открытого конкурса. Срок оценки и сопоставления таких заявок не может превышать десяти дней со дня подписания протокола.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7.2. Оценка и сопоставление заявок на участие в открытом конкурсе осуществляются конкурсной комиссией в целях выявления лучших участников в соответствии с критериями и в порядке, которые установлены конкурсной документацией.</w:t>
      </w:r>
    </w:p>
    <w:p w:rsidR="005F3A5F" w:rsidRPr="005F3A5F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5F3A5F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8. Определение победителя открытого конкурса</w:t>
      </w:r>
    </w:p>
    <w:p w:rsidR="005F3A5F" w:rsidRPr="005F3A5F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8.1. Победителем открытого конкурса признается участник открытого конкурса, набравший наибольшее количество баллов.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8.2. </w:t>
      </w:r>
      <w:proofErr w:type="gramStart"/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Конкурсная комиссия ведет протокол оценки и сопоставления заявок на участие в открытом конкурсе, в котором должны содержаться сведения о месте, дате, времени проведения оценки и сопоставления таких заявок, об участниках открытого конкурса, заявки на участие в открытом конкурсе которых были рассмотрены, о критериях оценки таких заявок, о принятом на основании результатов оценки и сопоставления заявок на участие в открытом конкурсерешении</w:t>
      </w:r>
      <w:proofErr w:type="gramEnd"/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, а также наименования (для юридических лиц), фамилия, имя, отчество (для физических лиц) и почтовые адреса участников открытого конкурса.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8.3. Протокол оценки и сопоставления заявок на участие в открытом конкурсе опубликовывается на официальном сайте организатором в течение десяти дней.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8.4. В случае участия в открытом конкурсе одного участника конкурс признается несостоявшимся, но орган местного самоуправления (организатор) вправе присвоить участнику статус специализированной службы по вопросам похоронного дела на территории </w:t>
      </w:r>
      <w:r w:rsidR="00D82FE5" w:rsidRPr="005F3A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848CB">
        <w:rPr>
          <w:rFonts w:ascii="Times New Roman" w:hAnsi="Times New Roman" w:cs="Times New Roman"/>
          <w:sz w:val="28"/>
          <w:szCs w:val="28"/>
        </w:rPr>
        <w:t>Бахмутский</w:t>
      </w:r>
      <w:proofErr w:type="spellEnd"/>
      <w:r w:rsidR="000848CB">
        <w:rPr>
          <w:rFonts w:ascii="Times New Roman" w:hAnsi="Times New Roman" w:cs="Times New Roman"/>
          <w:sz w:val="28"/>
          <w:szCs w:val="28"/>
        </w:rPr>
        <w:t xml:space="preserve"> </w:t>
      </w:r>
      <w:r w:rsidR="00D82FE5" w:rsidRPr="005F3A5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D82FE5" w:rsidRPr="005F3A5F">
        <w:rPr>
          <w:rFonts w:ascii="Times New Roman" w:hAnsi="Times New Roman" w:cs="Times New Roman"/>
          <w:sz w:val="28"/>
          <w:szCs w:val="28"/>
        </w:rPr>
        <w:t>Куюргазински</w:t>
      </w:r>
      <w:r w:rsidR="00D82F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82F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при условии его соответствия всем требованиям открытого конкурса.</w:t>
      </w:r>
    </w:p>
    <w:p w:rsidR="005F3A5F" w:rsidRPr="005F3A5F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9. Обжалование действий организатора открытого конкурса</w:t>
      </w:r>
    </w:p>
    <w:p w:rsidR="005F3A5F" w:rsidRPr="005F3A5F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5F3A5F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9.1. Любой участник, который заявляет, что он понес или может понести убытки в результате нарушения организатором открытого конкурса требований настоящего Положения, имеет право на обжалование действий организатора открытого конкурса в соответствии с Гражданским кодексом Российской Федерации и иными федеральными законами.</w:t>
      </w:r>
    </w:p>
    <w:p w:rsidR="005F3A5F" w:rsidRDefault="005F3A5F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5F3A5F" w:rsidRDefault="005F3A5F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5F3A5F" w:rsidRDefault="005F3A5F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5F3A5F" w:rsidRDefault="005F3A5F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5F3A5F" w:rsidRDefault="005F3A5F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5F3A5F" w:rsidRDefault="005F3A5F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5F3A5F" w:rsidRDefault="005F3A5F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D82FE5" w:rsidRDefault="00D82FE5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D82FE5" w:rsidRDefault="00D82FE5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D82FE5" w:rsidRDefault="00D82FE5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D82FE5" w:rsidRDefault="00D82FE5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D82FE5" w:rsidRDefault="00D82FE5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D82FE5" w:rsidRDefault="00D82FE5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D82FE5" w:rsidRDefault="00D82FE5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D82FE5" w:rsidRDefault="00D82FE5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D82FE5" w:rsidRDefault="00D82FE5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D82FE5" w:rsidRDefault="00D82FE5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D82FE5" w:rsidRDefault="00D82FE5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D82FE5" w:rsidRDefault="00D82FE5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D82FE5" w:rsidRDefault="00D82FE5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6A78E2" w:rsidRPr="00635882" w:rsidRDefault="006A78E2" w:rsidP="006A78E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358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 </w:t>
      </w:r>
    </w:p>
    <w:p w:rsidR="006A78E2" w:rsidRDefault="006A78E2" w:rsidP="006A78E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63588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 w:rsidRPr="00635882">
        <w:rPr>
          <w:rFonts w:ascii="Times New Roman" w:hAnsi="Times New Roman" w:cs="Times New Roman"/>
          <w:bCs/>
          <w:sz w:val="28"/>
          <w:szCs w:val="28"/>
        </w:rPr>
        <w:t>сельск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поселения </w:t>
      </w:r>
      <w:proofErr w:type="spellStart"/>
      <w:r w:rsidR="000848CB">
        <w:rPr>
          <w:rFonts w:ascii="Times New Roman" w:hAnsi="Times New Roman" w:cs="Times New Roman"/>
          <w:bCs/>
          <w:sz w:val="28"/>
          <w:szCs w:val="28"/>
        </w:rPr>
        <w:t>Бахмутский</w:t>
      </w:r>
      <w:proofErr w:type="spellEnd"/>
    </w:p>
    <w:p w:rsidR="000848CB" w:rsidRDefault="006A78E2" w:rsidP="000848C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635882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="000848CB">
        <w:rPr>
          <w:rFonts w:ascii="Times New Roman" w:hAnsi="Times New Roman" w:cs="Times New Roman"/>
          <w:bCs/>
          <w:sz w:val="28"/>
          <w:szCs w:val="28"/>
        </w:rPr>
        <w:t>от «23» марта 2018 года № 13</w:t>
      </w:r>
    </w:p>
    <w:p w:rsidR="006A78E2" w:rsidRDefault="006A78E2" w:rsidP="006A78E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6A78E2" w:rsidRDefault="006A78E2" w:rsidP="006A78E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6A78E2" w:rsidRDefault="006A78E2" w:rsidP="006A78E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6A78E2" w:rsidRDefault="006A78E2" w:rsidP="006A78E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8D57EE" w:rsidRDefault="008D57EE" w:rsidP="00AB0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B55" w:rsidRDefault="006A78E2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A78E2">
        <w:rPr>
          <w:rFonts w:ascii="Times New Roman" w:hAnsi="Times New Roman" w:cs="Times New Roman"/>
          <w:b/>
          <w:sz w:val="28"/>
          <w:szCs w:val="28"/>
        </w:rPr>
        <w:t>остав конкурсной комиссии</w:t>
      </w:r>
    </w:p>
    <w:p w:rsidR="006A78E2" w:rsidRDefault="006A78E2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8E2" w:rsidRDefault="006A78E2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8E2" w:rsidRDefault="006A78E2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68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524"/>
        <w:gridCol w:w="4012"/>
        <w:gridCol w:w="2410"/>
        <w:gridCol w:w="2551"/>
      </w:tblGrid>
      <w:tr w:rsidR="002F3C24" w:rsidRPr="00F370FD" w:rsidTr="002F3C24">
        <w:trPr>
          <w:trHeight w:val="66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F370FD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 w:bidi="en-US"/>
              </w:rPr>
            </w:pPr>
            <w:r w:rsidRPr="00F370FD">
              <w:rPr>
                <w:rFonts w:ascii="Times New Roman" w:eastAsia="Calibri" w:hAnsi="Times New Roman" w:cs="Times New Roman"/>
                <w:lang w:val="en-US" w:eastAsia="ru-RU" w:bidi="en-US"/>
              </w:rPr>
              <w:t>1.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F370FD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lang w:eastAsia="ru-RU" w:bidi="en-US"/>
              </w:rPr>
              <w:t>Гла</w:t>
            </w:r>
            <w:r w:rsidR="000848CB">
              <w:rPr>
                <w:rFonts w:ascii="Times New Roman" w:eastAsia="Calibri" w:hAnsi="Times New Roman" w:cs="Times New Roman"/>
                <w:lang w:eastAsia="ru-RU" w:bidi="en-US"/>
              </w:rPr>
              <w:t xml:space="preserve">ва сельского поселения </w:t>
            </w:r>
            <w:proofErr w:type="spellStart"/>
            <w:r w:rsidR="000848CB">
              <w:rPr>
                <w:rFonts w:ascii="Times New Roman" w:eastAsia="Calibri" w:hAnsi="Times New Roman" w:cs="Times New Roman"/>
                <w:lang w:eastAsia="ru-RU" w:bidi="en-US"/>
              </w:rPr>
              <w:t>Бахмутский</w:t>
            </w:r>
            <w:proofErr w:type="spellEnd"/>
            <w:r>
              <w:rPr>
                <w:rFonts w:ascii="Times New Roman" w:eastAsia="Calibri" w:hAnsi="Times New Roman" w:cs="Times New Roman"/>
                <w:lang w:eastAsia="ru-RU" w:bidi="en-US"/>
              </w:rPr>
              <w:t xml:space="preserve"> сельсовет муниципального района Куюргазинский район Республики Башкортостан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2F3C24" w:rsidRDefault="000848CB" w:rsidP="002F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 w:bidi="en-US"/>
              </w:rPr>
              <w:t>Шарипова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 w:bidi="en-US"/>
              </w:rPr>
              <w:t>Нурия</w:t>
            </w:r>
            <w:proofErr w:type="spellEnd"/>
            <w:r>
              <w:rPr>
                <w:rFonts w:ascii="Times New Roman" w:eastAsia="Calibri" w:hAnsi="Times New Roman" w:cs="Times New Roman"/>
                <w:lang w:eastAsia="ru-RU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ru-RU" w:bidi="en-US"/>
              </w:rPr>
              <w:t>Нуримановна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F370FD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 w:bidi="en-US"/>
              </w:rPr>
            </w:pPr>
            <w:proofErr w:type="spellStart"/>
            <w:r w:rsidRPr="00F370FD">
              <w:rPr>
                <w:rFonts w:ascii="Times New Roman" w:eastAsia="Calibri" w:hAnsi="Times New Roman" w:cs="Times New Roman"/>
                <w:lang w:val="en-US" w:eastAsia="ru-RU" w:bidi="en-US"/>
              </w:rPr>
              <w:t>Председатель</w:t>
            </w:r>
            <w:proofErr w:type="spellEnd"/>
            <w:r w:rsidR="000848CB">
              <w:rPr>
                <w:rFonts w:ascii="Times New Roman" w:eastAsia="Calibri" w:hAnsi="Times New Roman" w:cs="Times New Roman"/>
                <w:lang w:eastAsia="ru-RU" w:bidi="en-US"/>
              </w:rPr>
              <w:t xml:space="preserve"> </w:t>
            </w:r>
            <w:proofErr w:type="spellStart"/>
            <w:r w:rsidRPr="00F370FD">
              <w:rPr>
                <w:rFonts w:ascii="Times New Roman" w:eastAsia="Calibri" w:hAnsi="Times New Roman" w:cs="Times New Roman"/>
                <w:lang w:val="en-US" w:eastAsia="ru-RU" w:bidi="en-US"/>
              </w:rPr>
              <w:t>комиссии</w:t>
            </w:r>
            <w:proofErr w:type="spellEnd"/>
          </w:p>
        </w:tc>
      </w:tr>
      <w:tr w:rsidR="002F3C24" w:rsidRPr="00F370FD" w:rsidTr="002F3C24">
        <w:trPr>
          <w:trHeight w:val="61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F370FD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 w:bidi="en-US"/>
              </w:rPr>
            </w:pPr>
            <w:r w:rsidRPr="00F370FD">
              <w:rPr>
                <w:rFonts w:ascii="Times New Roman" w:eastAsia="Calibri" w:hAnsi="Times New Roman" w:cs="Times New Roman"/>
                <w:lang w:val="en-US" w:eastAsia="ru-RU" w:bidi="en-US"/>
              </w:rPr>
              <w:t>2.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F370FD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lang w:eastAsia="ru-RU" w:bidi="en-US"/>
              </w:rPr>
              <w:t>Управляющий делами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2F3C24" w:rsidRDefault="000848CB" w:rsidP="002F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 w:bidi="en-US"/>
              </w:rPr>
              <w:t>Модина</w:t>
            </w:r>
            <w:proofErr w:type="spellEnd"/>
            <w:r>
              <w:rPr>
                <w:rFonts w:ascii="Times New Roman" w:eastAsia="Calibri" w:hAnsi="Times New Roman" w:cs="Times New Roman"/>
                <w:lang w:eastAsia="ru-RU" w:bidi="en-US"/>
              </w:rPr>
              <w:t xml:space="preserve"> Елена Евгеньевна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2F3C24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lang w:eastAsia="ru-RU" w:bidi="en-US"/>
              </w:rPr>
              <w:t>Секретарь комиссии</w:t>
            </w:r>
          </w:p>
        </w:tc>
      </w:tr>
      <w:tr w:rsidR="002F3C24" w:rsidRPr="00F370FD" w:rsidTr="002F3C24">
        <w:trPr>
          <w:trHeight w:val="1188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F370FD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 w:bidi="en-US"/>
              </w:rPr>
            </w:pPr>
            <w:r>
              <w:rPr>
                <w:rFonts w:ascii="Times New Roman" w:eastAsia="Calibri" w:hAnsi="Times New Roman" w:cs="Times New Roman"/>
                <w:lang w:eastAsia="ru-RU" w:bidi="en-US"/>
              </w:rPr>
              <w:t>3</w:t>
            </w:r>
            <w:r w:rsidRPr="00F370FD">
              <w:rPr>
                <w:rFonts w:ascii="Times New Roman" w:eastAsia="Calibri" w:hAnsi="Times New Roman" w:cs="Times New Roman"/>
                <w:lang w:val="en-US" w:eastAsia="ru-RU" w:bidi="en-US"/>
              </w:rPr>
              <w:t>.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F370FD" w:rsidRDefault="000848CB" w:rsidP="0000497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lang w:eastAsia="ru-RU" w:bidi="en-US"/>
              </w:rPr>
              <w:t>Специалист администрации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2F3C24" w:rsidRDefault="000848CB" w:rsidP="002F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 w:bidi="en-US"/>
              </w:rPr>
              <w:t>Модина</w:t>
            </w:r>
            <w:proofErr w:type="spellEnd"/>
            <w:r>
              <w:rPr>
                <w:rFonts w:ascii="Times New Roman" w:eastAsia="Calibri" w:hAnsi="Times New Roman" w:cs="Times New Roman"/>
                <w:lang w:eastAsia="ru-RU" w:bidi="en-US"/>
              </w:rPr>
              <w:t xml:space="preserve"> Светлана Васильевна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C24" w:rsidRPr="00F370FD" w:rsidRDefault="000848CB" w:rsidP="0000497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ru-RU" w:bidi="en-US"/>
              </w:rPr>
              <w:t>Член</w:t>
            </w:r>
            <w:proofErr w:type="spellEnd"/>
            <w:r>
              <w:rPr>
                <w:rFonts w:ascii="Times New Roman" w:eastAsia="Calibri" w:hAnsi="Times New Roman" w:cs="Times New Roman"/>
                <w:lang w:eastAsia="ru-RU" w:bidi="en-US"/>
              </w:rPr>
              <w:t xml:space="preserve"> </w:t>
            </w:r>
            <w:proofErr w:type="spellStart"/>
            <w:r w:rsidR="002F3C24" w:rsidRPr="00F370FD">
              <w:rPr>
                <w:rFonts w:ascii="Times New Roman" w:eastAsia="Calibri" w:hAnsi="Times New Roman" w:cs="Times New Roman"/>
                <w:lang w:val="en-US" w:eastAsia="ru-RU" w:bidi="en-US"/>
              </w:rPr>
              <w:t>комиссии</w:t>
            </w:r>
            <w:proofErr w:type="spellEnd"/>
          </w:p>
          <w:p w:rsidR="002F3C24" w:rsidRPr="00F370FD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 w:bidi="en-US"/>
              </w:rPr>
            </w:pPr>
          </w:p>
          <w:p w:rsidR="002F3C24" w:rsidRPr="00F370FD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 w:bidi="en-US"/>
              </w:rPr>
            </w:pPr>
          </w:p>
          <w:p w:rsidR="002F3C24" w:rsidRPr="00F370FD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 w:bidi="en-US"/>
              </w:rPr>
            </w:pPr>
          </w:p>
          <w:p w:rsidR="002F3C24" w:rsidRPr="00F370FD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 w:bidi="en-US"/>
              </w:rPr>
            </w:pPr>
          </w:p>
          <w:p w:rsidR="002F3C24" w:rsidRPr="00F370FD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 w:bidi="en-US"/>
              </w:rPr>
            </w:pPr>
          </w:p>
          <w:p w:rsidR="002F3C24" w:rsidRPr="00F370FD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 w:bidi="en-US"/>
              </w:rPr>
            </w:pPr>
          </w:p>
        </w:tc>
      </w:tr>
      <w:tr w:rsidR="002F3C24" w:rsidRPr="00F370FD" w:rsidTr="002F3C24">
        <w:trPr>
          <w:trHeight w:val="1188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C24" w:rsidRPr="002F3C24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lang w:eastAsia="ru-RU" w:bidi="en-US"/>
              </w:rPr>
              <w:t>4.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C24" w:rsidRPr="00F370FD" w:rsidRDefault="000848CB" w:rsidP="0000497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lang w:eastAsia="ru-RU" w:bidi="en-US"/>
              </w:rPr>
              <w:t>Специалист администрации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C24" w:rsidRPr="00F370FD" w:rsidRDefault="000848CB" w:rsidP="002F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 w:bidi="en-US"/>
              </w:rPr>
              <w:t>Животова</w:t>
            </w:r>
            <w:proofErr w:type="spellEnd"/>
            <w:r>
              <w:rPr>
                <w:rFonts w:ascii="Times New Roman" w:eastAsia="Calibri" w:hAnsi="Times New Roman" w:cs="Times New Roman"/>
                <w:lang w:eastAsia="ru-RU" w:bidi="en-US"/>
              </w:rPr>
              <w:t xml:space="preserve"> Любовь Михайловна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848CB" w:rsidRPr="00F370FD" w:rsidRDefault="000848CB" w:rsidP="000848CB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ru-RU" w:bidi="en-US"/>
              </w:rPr>
              <w:t>Член</w:t>
            </w:r>
            <w:proofErr w:type="spellEnd"/>
            <w:r>
              <w:rPr>
                <w:rFonts w:ascii="Times New Roman" w:eastAsia="Calibri" w:hAnsi="Times New Roman" w:cs="Times New Roman"/>
                <w:lang w:eastAsia="ru-RU" w:bidi="en-US"/>
              </w:rPr>
              <w:t xml:space="preserve"> </w:t>
            </w:r>
            <w:proofErr w:type="spellStart"/>
            <w:r w:rsidRPr="00F370FD">
              <w:rPr>
                <w:rFonts w:ascii="Times New Roman" w:eastAsia="Calibri" w:hAnsi="Times New Roman" w:cs="Times New Roman"/>
                <w:lang w:val="en-US" w:eastAsia="ru-RU" w:bidi="en-US"/>
              </w:rPr>
              <w:t>комиссии</w:t>
            </w:r>
            <w:proofErr w:type="spellEnd"/>
          </w:p>
          <w:p w:rsidR="002F3C24" w:rsidRPr="00F370FD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 w:bidi="en-US"/>
              </w:rPr>
            </w:pPr>
          </w:p>
        </w:tc>
      </w:tr>
    </w:tbl>
    <w:p w:rsidR="004C7B68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68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68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68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68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68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68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68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68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68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8CB" w:rsidRDefault="000848CB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8CB" w:rsidRDefault="000848CB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8CB" w:rsidRDefault="000848CB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8CB" w:rsidRDefault="000848CB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68" w:rsidRPr="00635882" w:rsidRDefault="004C7B68" w:rsidP="004C7B6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358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 </w:t>
      </w:r>
    </w:p>
    <w:p w:rsidR="004C7B68" w:rsidRDefault="004C7B68" w:rsidP="004C7B6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63588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 w:rsidRPr="00635882">
        <w:rPr>
          <w:rFonts w:ascii="Times New Roman" w:hAnsi="Times New Roman" w:cs="Times New Roman"/>
          <w:bCs/>
          <w:sz w:val="28"/>
          <w:szCs w:val="28"/>
        </w:rPr>
        <w:t>сельск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поселения </w:t>
      </w:r>
      <w:proofErr w:type="spellStart"/>
      <w:r w:rsidR="000848CB">
        <w:rPr>
          <w:rFonts w:ascii="Times New Roman" w:hAnsi="Times New Roman" w:cs="Times New Roman"/>
          <w:bCs/>
          <w:sz w:val="28"/>
          <w:szCs w:val="28"/>
        </w:rPr>
        <w:t>Бахмутский</w:t>
      </w:r>
      <w:proofErr w:type="spellEnd"/>
    </w:p>
    <w:p w:rsidR="000848CB" w:rsidRDefault="004C7B68" w:rsidP="000848C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635882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848CB">
        <w:rPr>
          <w:rFonts w:ascii="Times New Roman" w:hAnsi="Times New Roman" w:cs="Times New Roman"/>
          <w:bCs/>
          <w:sz w:val="28"/>
          <w:szCs w:val="28"/>
        </w:rPr>
        <w:t xml:space="preserve">«23» марта 2018 года </w:t>
      </w:r>
    </w:p>
    <w:p w:rsidR="004C7B68" w:rsidRPr="00E532BA" w:rsidRDefault="000848CB" w:rsidP="00E532B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13</w:t>
      </w:r>
    </w:p>
    <w:p w:rsidR="004C7B68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44D" w:rsidRPr="0071544D" w:rsidRDefault="0071544D" w:rsidP="0071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44D">
        <w:rPr>
          <w:rFonts w:ascii="Times New Roman" w:hAnsi="Times New Roman" w:cs="Times New Roman"/>
          <w:sz w:val="28"/>
          <w:szCs w:val="28"/>
        </w:rPr>
        <w:t xml:space="preserve">Порядок деятельности специализированной службы </w:t>
      </w:r>
      <w:proofErr w:type="gramStart"/>
      <w:r w:rsidRPr="0071544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1544D" w:rsidRPr="0071544D" w:rsidRDefault="0071544D" w:rsidP="0071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44D">
        <w:rPr>
          <w:rFonts w:ascii="Times New Roman" w:hAnsi="Times New Roman" w:cs="Times New Roman"/>
          <w:sz w:val="28"/>
          <w:szCs w:val="28"/>
        </w:rPr>
        <w:t xml:space="preserve"> вопросам похоронного дела на территории сельского </w:t>
      </w:r>
    </w:p>
    <w:p w:rsidR="0071544D" w:rsidRPr="0071544D" w:rsidRDefault="0071544D" w:rsidP="00715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44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848CB">
        <w:rPr>
          <w:rFonts w:ascii="Times New Roman" w:hAnsi="Times New Roman" w:cs="Times New Roman"/>
          <w:sz w:val="28"/>
          <w:szCs w:val="28"/>
        </w:rPr>
        <w:t>Бахмутский</w:t>
      </w:r>
      <w:proofErr w:type="spellEnd"/>
      <w:r w:rsidR="000848CB">
        <w:rPr>
          <w:rFonts w:ascii="Times New Roman" w:hAnsi="Times New Roman" w:cs="Times New Roman"/>
          <w:sz w:val="28"/>
          <w:szCs w:val="28"/>
        </w:rPr>
        <w:t xml:space="preserve"> </w:t>
      </w:r>
      <w:r w:rsidRPr="0071544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4C7B68" w:rsidRPr="0071544D" w:rsidRDefault="0071544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44D">
        <w:rPr>
          <w:rFonts w:ascii="Times New Roman" w:hAnsi="Times New Roman" w:cs="Times New Roman"/>
          <w:sz w:val="28"/>
          <w:szCs w:val="28"/>
        </w:rPr>
        <w:t>Куюргазинский район Республики Башкортостан</w:t>
      </w:r>
    </w:p>
    <w:p w:rsidR="004C7B68" w:rsidRPr="0071544D" w:rsidRDefault="004C7B68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68" w:rsidRPr="0071544D" w:rsidRDefault="004C7B68" w:rsidP="0071544D">
      <w:pPr>
        <w:pStyle w:val="5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1F1E1E"/>
          <w:sz w:val="28"/>
          <w:szCs w:val="28"/>
        </w:rPr>
      </w:pPr>
      <w:r w:rsidRPr="0071544D">
        <w:rPr>
          <w:rFonts w:ascii="Times New Roman" w:hAnsi="Times New Roman" w:cs="Times New Roman"/>
          <w:b/>
          <w:bCs/>
          <w:color w:val="1F1E1E"/>
          <w:sz w:val="28"/>
          <w:szCs w:val="28"/>
        </w:rPr>
        <w:t>1. Общие положения</w:t>
      </w:r>
    </w:p>
    <w:p w:rsidR="0071544D" w:rsidRPr="0071544D" w:rsidRDefault="0071544D" w:rsidP="00715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44D" w:rsidRPr="0071544D" w:rsidRDefault="004C7B68" w:rsidP="00715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4D">
        <w:rPr>
          <w:rFonts w:ascii="Times New Roman" w:hAnsi="Times New Roman" w:cs="Times New Roman"/>
          <w:color w:val="000000"/>
          <w:sz w:val="28"/>
          <w:szCs w:val="28"/>
        </w:rPr>
        <w:t xml:space="preserve">1.1. Специализированная служба по вопросам похоронного дела на территории </w:t>
      </w:r>
      <w:r w:rsidR="0071544D" w:rsidRPr="007154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848CB">
        <w:rPr>
          <w:rFonts w:ascii="Times New Roman" w:hAnsi="Times New Roman" w:cs="Times New Roman"/>
          <w:sz w:val="28"/>
          <w:szCs w:val="28"/>
        </w:rPr>
        <w:t>Бахмутский</w:t>
      </w:r>
      <w:proofErr w:type="spellEnd"/>
      <w:r w:rsidR="000848CB">
        <w:rPr>
          <w:rFonts w:ascii="Times New Roman" w:hAnsi="Times New Roman" w:cs="Times New Roman"/>
          <w:sz w:val="28"/>
          <w:szCs w:val="28"/>
        </w:rPr>
        <w:t xml:space="preserve"> </w:t>
      </w:r>
      <w:r w:rsidR="0071544D" w:rsidRPr="0071544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1544D" w:rsidRPr="0071544D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71544D" w:rsidRPr="007154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</w:t>
      </w:r>
      <w:proofErr w:type="gramStart"/>
      <w:r w:rsidR="0071544D" w:rsidRPr="0071544D">
        <w:rPr>
          <w:rFonts w:ascii="Times New Roman" w:hAnsi="Times New Roman" w:cs="Times New Roman"/>
          <w:sz w:val="28"/>
          <w:szCs w:val="28"/>
        </w:rPr>
        <w:t>н</w:t>
      </w:r>
      <w:r w:rsidRPr="0071544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71544D">
        <w:rPr>
          <w:rFonts w:ascii="Times New Roman" w:hAnsi="Times New Roman" w:cs="Times New Roman"/>
          <w:color w:val="000000"/>
          <w:sz w:val="28"/>
          <w:szCs w:val="28"/>
        </w:rPr>
        <w:t>далее - специализированная служба) - юридическое лицо или индивидуальный предприниматель, выбранный по результатам открытого конкурса по выбору специализированной службы по вопросам похоронного дела на территории</w:t>
      </w:r>
      <w:r w:rsidR="0071544D" w:rsidRPr="007154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848CB">
        <w:rPr>
          <w:rFonts w:ascii="Times New Roman" w:hAnsi="Times New Roman" w:cs="Times New Roman"/>
          <w:sz w:val="28"/>
          <w:szCs w:val="28"/>
        </w:rPr>
        <w:t>Бахмутский</w:t>
      </w:r>
      <w:proofErr w:type="spellEnd"/>
      <w:r w:rsidR="000848CB">
        <w:rPr>
          <w:rFonts w:ascii="Times New Roman" w:hAnsi="Times New Roman" w:cs="Times New Roman"/>
          <w:sz w:val="28"/>
          <w:szCs w:val="28"/>
        </w:rPr>
        <w:t xml:space="preserve"> </w:t>
      </w:r>
      <w:r w:rsidR="0071544D" w:rsidRPr="0071544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4C7B68" w:rsidRPr="0071544D" w:rsidRDefault="0071544D" w:rsidP="00715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44D">
        <w:rPr>
          <w:rFonts w:ascii="Times New Roman" w:hAnsi="Times New Roman" w:cs="Times New Roman"/>
          <w:sz w:val="28"/>
          <w:szCs w:val="28"/>
        </w:rPr>
        <w:t>Куюргазинский район Республики Башкортостан</w:t>
      </w:r>
      <w:r w:rsidR="004C7B68" w:rsidRPr="0071544D">
        <w:rPr>
          <w:rFonts w:ascii="Times New Roman" w:hAnsi="Times New Roman" w:cs="Times New Roman"/>
          <w:color w:val="000000"/>
          <w:sz w:val="28"/>
          <w:szCs w:val="28"/>
        </w:rPr>
        <w:t>, на которого возложены полномочия специализированной службы, деятельность которой направлена на оказание ритуальных услуг в соответствии с требованиями ст. 12 Федерально</w:t>
      </w:r>
      <w:r w:rsidRPr="0071544D">
        <w:rPr>
          <w:rFonts w:ascii="Times New Roman" w:hAnsi="Times New Roman" w:cs="Times New Roman"/>
          <w:color w:val="000000"/>
          <w:sz w:val="28"/>
          <w:szCs w:val="28"/>
        </w:rPr>
        <w:t>го закона от 12.01.1996 N 8-ФЗ «О погребении и похоронном деле»</w:t>
      </w:r>
      <w:r w:rsidR="004C7B68" w:rsidRPr="0071544D">
        <w:rPr>
          <w:rFonts w:ascii="Times New Roman" w:hAnsi="Times New Roman" w:cs="Times New Roman"/>
          <w:color w:val="000000"/>
          <w:sz w:val="28"/>
          <w:szCs w:val="28"/>
        </w:rPr>
        <w:t>. В своей деятельности специализированная служба руководствуется действующим законодательством Российской Федерации и</w:t>
      </w:r>
      <w:r w:rsidRPr="0071544D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  <w:r w:rsidR="004C7B68" w:rsidRPr="0071544D">
        <w:rPr>
          <w:rFonts w:ascii="Times New Roman" w:hAnsi="Times New Roman" w:cs="Times New Roman"/>
          <w:color w:val="000000"/>
          <w:sz w:val="28"/>
          <w:szCs w:val="28"/>
        </w:rPr>
        <w:t>, нормативными прав</w:t>
      </w:r>
      <w:r w:rsidRPr="0071544D">
        <w:rPr>
          <w:rFonts w:ascii="Times New Roman" w:hAnsi="Times New Roman" w:cs="Times New Roman"/>
          <w:color w:val="000000"/>
          <w:sz w:val="28"/>
          <w:szCs w:val="28"/>
        </w:rPr>
        <w:t>овыми актами органа</w:t>
      </w:r>
      <w:r w:rsidR="004C7B68" w:rsidRPr="0071544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самоуправления, настоящим</w:t>
      </w:r>
      <w:r w:rsidRPr="0071544D">
        <w:rPr>
          <w:rFonts w:ascii="Times New Roman" w:hAnsi="Times New Roman" w:cs="Times New Roman"/>
          <w:color w:val="000000"/>
          <w:sz w:val="28"/>
          <w:szCs w:val="28"/>
        </w:rPr>
        <w:t xml:space="preserve"> Порядком</w:t>
      </w:r>
      <w:r w:rsidR="004C7B68" w:rsidRPr="0071544D">
        <w:rPr>
          <w:rFonts w:ascii="Times New Roman" w:hAnsi="Times New Roman" w:cs="Times New Roman"/>
          <w:color w:val="000000"/>
          <w:sz w:val="28"/>
          <w:szCs w:val="28"/>
        </w:rPr>
        <w:t>. Отказ специализированной службы в оказании гарантированного перечня услуг по погребению на безвозмездной основе, в связи с отсутствием у нее необходимых средств или по другим основаниям, недопустим.</w:t>
      </w:r>
    </w:p>
    <w:p w:rsidR="004C7B68" w:rsidRPr="0071544D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544D">
        <w:rPr>
          <w:rFonts w:ascii="Times New Roman" w:hAnsi="Times New Roman" w:cs="Times New Roman"/>
          <w:color w:val="000000"/>
          <w:sz w:val="28"/>
          <w:szCs w:val="28"/>
        </w:rPr>
        <w:t xml:space="preserve">1.2. Специализированная служба может предоставлять на платной основе услуги сверх гарантированного перечня услуг по погребению, а также оказывать за плату услуги из гарантированного перечня в случае, если лицо, взявшее на себя обязанность осуществить погребение умершего, получило социальное пособие на </w:t>
      </w:r>
      <w:proofErr w:type="gramStart"/>
      <w:r w:rsidRPr="0071544D">
        <w:rPr>
          <w:rFonts w:ascii="Times New Roman" w:hAnsi="Times New Roman" w:cs="Times New Roman"/>
          <w:color w:val="000000"/>
          <w:sz w:val="28"/>
          <w:szCs w:val="28"/>
        </w:rPr>
        <w:t>погребение</w:t>
      </w:r>
      <w:proofErr w:type="gramEnd"/>
      <w:r w:rsidRPr="0071544D">
        <w:rPr>
          <w:rFonts w:ascii="Times New Roman" w:hAnsi="Times New Roman" w:cs="Times New Roman"/>
          <w:color w:val="000000"/>
          <w:sz w:val="28"/>
          <w:szCs w:val="28"/>
        </w:rPr>
        <w:t xml:space="preserve"> либо имеет намерение его получить не позднее шести месяцев со дня смерти в порядке, установленном частью 3</w:t>
      </w:r>
      <w:r w:rsidR="0071544D" w:rsidRPr="0071544D">
        <w:rPr>
          <w:rFonts w:ascii="Times New Roman" w:hAnsi="Times New Roman" w:cs="Times New Roman"/>
          <w:color w:val="000000"/>
          <w:sz w:val="28"/>
          <w:szCs w:val="28"/>
        </w:rPr>
        <w:t xml:space="preserve"> статьи 10 Федерального закона</w:t>
      </w:r>
      <w:r w:rsidR="0071544D">
        <w:rPr>
          <w:rFonts w:ascii="Times New Roman" w:hAnsi="Times New Roman" w:cs="Times New Roman"/>
          <w:color w:val="000000"/>
          <w:sz w:val="28"/>
          <w:szCs w:val="28"/>
        </w:rPr>
        <w:t>от 12.01.1996 №</w:t>
      </w:r>
      <w:r w:rsidR="0071544D" w:rsidRPr="0071544D">
        <w:rPr>
          <w:rFonts w:ascii="Times New Roman" w:hAnsi="Times New Roman" w:cs="Times New Roman"/>
          <w:color w:val="000000"/>
          <w:sz w:val="28"/>
          <w:szCs w:val="28"/>
        </w:rPr>
        <w:t xml:space="preserve"> 8-ФЗ «О погребении и похоронном деле»</w:t>
      </w:r>
      <w:r w:rsidRPr="007154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7B68" w:rsidRPr="0071544D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544D">
        <w:rPr>
          <w:rFonts w:ascii="Times New Roman" w:hAnsi="Times New Roman" w:cs="Times New Roman"/>
          <w:color w:val="000000"/>
          <w:sz w:val="28"/>
          <w:szCs w:val="28"/>
        </w:rPr>
        <w:t xml:space="preserve">1.3. В целях соблюдения норм Гражданского кодекса Российской Федерации (ст. 1 и ст. 421) специализированная служба не вправе обязывать (понуждать) приобретать у нее ритуальные услуги, в том числе на платной основе, услуги, входящие в предусмотренный Федеральным законом </w:t>
      </w:r>
      <w:r w:rsidR="0071544D" w:rsidRPr="0071544D">
        <w:rPr>
          <w:rFonts w:ascii="Times New Roman" w:hAnsi="Times New Roman" w:cs="Times New Roman"/>
          <w:color w:val="000000"/>
          <w:sz w:val="28"/>
          <w:szCs w:val="28"/>
        </w:rPr>
        <w:t>от 12.01.1996 № 8-ФЗ «О погребении и похоронном деле»</w:t>
      </w:r>
      <w:r w:rsidRPr="0071544D">
        <w:rPr>
          <w:rFonts w:ascii="Times New Roman" w:hAnsi="Times New Roman" w:cs="Times New Roman"/>
          <w:color w:val="000000"/>
          <w:sz w:val="28"/>
          <w:szCs w:val="28"/>
        </w:rPr>
        <w:t xml:space="preserve"> гарантированный перечень услуг по погребению.</w:t>
      </w:r>
    </w:p>
    <w:p w:rsidR="004C7B68" w:rsidRPr="0071544D" w:rsidRDefault="004C7B68" w:rsidP="0071544D">
      <w:pPr>
        <w:pStyle w:val="5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F1E1E"/>
          <w:sz w:val="28"/>
          <w:szCs w:val="28"/>
        </w:rPr>
      </w:pPr>
      <w:r w:rsidRPr="0071544D">
        <w:rPr>
          <w:rFonts w:ascii="Times New Roman" w:hAnsi="Times New Roman" w:cs="Times New Roman"/>
          <w:b/>
          <w:bCs/>
          <w:color w:val="1F1E1E"/>
          <w:sz w:val="28"/>
          <w:szCs w:val="28"/>
        </w:rPr>
        <w:lastRenderedPageBreak/>
        <w:t>2. Основные функции и обязанности специализированной службы</w:t>
      </w:r>
    </w:p>
    <w:p w:rsidR="004C7B68" w:rsidRPr="0071544D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544D">
        <w:rPr>
          <w:rFonts w:ascii="Times New Roman" w:hAnsi="Times New Roman" w:cs="Times New Roman"/>
          <w:color w:val="000000"/>
          <w:sz w:val="28"/>
          <w:szCs w:val="28"/>
        </w:rPr>
        <w:t>Основными функциями специализированной службы являются погребение умерших в следующих случаях:</w:t>
      </w:r>
      <w:proofErr w:type="gramEnd"/>
    </w:p>
    <w:p w:rsidR="004C7B68" w:rsidRPr="0071544D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544D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71544D">
        <w:rPr>
          <w:rFonts w:ascii="Times New Roman" w:hAnsi="Times New Roman" w:cs="Times New Roman"/>
          <w:color w:val="000000"/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</w:t>
      </w:r>
      <w:proofErr w:type="gramEnd"/>
      <w:r w:rsidRPr="0071544D">
        <w:rPr>
          <w:rFonts w:ascii="Times New Roman" w:hAnsi="Times New Roman" w:cs="Times New Roman"/>
          <w:color w:val="000000"/>
          <w:sz w:val="28"/>
          <w:szCs w:val="28"/>
        </w:rPr>
        <w:t xml:space="preserve"> причины смерти, если иное не предусмотрено законодательством Российской Федерации.</w:t>
      </w:r>
    </w:p>
    <w:p w:rsidR="004C7B68" w:rsidRPr="0071544D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544D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Pr="0071544D">
        <w:rPr>
          <w:rFonts w:ascii="Times New Roman" w:hAnsi="Times New Roman" w:cs="Times New Roman"/>
          <w:color w:val="000000"/>
          <w:sz w:val="28"/>
          <w:szCs w:val="28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случаях участках кладбищ.</w:t>
      </w:r>
      <w:proofErr w:type="gramEnd"/>
    </w:p>
    <w:p w:rsidR="004C7B68" w:rsidRPr="0071544D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544D">
        <w:rPr>
          <w:rFonts w:ascii="Times New Roman" w:hAnsi="Times New Roman" w:cs="Times New Roman"/>
          <w:color w:val="000000"/>
          <w:sz w:val="28"/>
          <w:szCs w:val="28"/>
        </w:rPr>
        <w:t>2.3. Перечень услуг, оказываемых специализированной службой при погребении умерших, указанных в пунктах 2.1 и 2.2 настоящего</w:t>
      </w:r>
      <w:r w:rsidR="0071544D" w:rsidRPr="0071544D">
        <w:rPr>
          <w:rFonts w:ascii="Times New Roman" w:hAnsi="Times New Roman" w:cs="Times New Roman"/>
          <w:color w:val="000000"/>
          <w:sz w:val="28"/>
          <w:szCs w:val="28"/>
        </w:rPr>
        <w:t xml:space="preserve"> Порядка</w:t>
      </w:r>
      <w:r w:rsidRPr="0071544D">
        <w:rPr>
          <w:rFonts w:ascii="Times New Roman" w:hAnsi="Times New Roman" w:cs="Times New Roman"/>
          <w:color w:val="000000"/>
          <w:sz w:val="28"/>
          <w:szCs w:val="28"/>
        </w:rPr>
        <w:t>, включает в себя:</w:t>
      </w:r>
    </w:p>
    <w:p w:rsidR="004C7B68" w:rsidRPr="0071544D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544D">
        <w:rPr>
          <w:rFonts w:ascii="Times New Roman" w:hAnsi="Times New Roman" w:cs="Times New Roman"/>
          <w:color w:val="000000"/>
          <w:sz w:val="28"/>
          <w:szCs w:val="28"/>
        </w:rPr>
        <w:t>а) оформление документов, необходимых для погребения;</w:t>
      </w:r>
    </w:p>
    <w:p w:rsidR="004C7B68" w:rsidRPr="0071544D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544D">
        <w:rPr>
          <w:rFonts w:ascii="Times New Roman" w:hAnsi="Times New Roman" w:cs="Times New Roman"/>
          <w:color w:val="000000"/>
          <w:sz w:val="28"/>
          <w:szCs w:val="28"/>
        </w:rPr>
        <w:t>б) облачение тела;</w:t>
      </w:r>
    </w:p>
    <w:p w:rsidR="004C7B68" w:rsidRPr="0071544D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544D">
        <w:rPr>
          <w:rFonts w:ascii="Times New Roman" w:hAnsi="Times New Roman" w:cs="Times New Roman"/>
          <w:color w:val="000000"/>
          <w:sz w:val="28"/>
          <w:szCs w:val="28"/>
        </w:rPr>
        <w:t>в) предоставление и доставку гроба;</w:t>
      </w:r>
    </w:p>
    <w:p w:rsidR="004C7B68" w:rsidRPr="0071544D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544D">
        <w:rPr>
          <w:rFonts w:ascii="Times New Roman" w:hAnsi="Times New Roman" w:cs="Times New Roman"/>
          <w:color w:val="000000"/>
          <w:sz w:val="28"/>
          <w:szCs w:val="28"/>
        </w:rPr>
        <w:t>г) перевозку умершего на кладбище, включая погрузочно-разгрузочные работы и перемещение гроба с телом умершего до места погребения;</w:t>
      </w:r>
    </w:p>
    <w:p w:rsidR="004C7B68" w:rsidRPr="0071544D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544D">
        <w:rPr>
          <w:rFonts w:ascii="Times New Roman" w:hAnsi="Times New Roman" w:cs="Times New Roman"/>
          <w:color w:val="000000"/>
          <w:sz w:val="28"/>
          <w:szCs w:val="28"/>
        </w:rPr>
        <w:t>д) погребение: копку могилы механизированным способом; опускание гроба в могилу; засыпку могилы, устройство надмогильного холма; установку регистрационной таблички с регистрационным номером.</w:t>
      </w:r>
    </w:p>
    <w:p w:rsidR="004C7B68" w:rsidRPr="0071544D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544D">
        <w:rPr>
          <w:rFonts w:ascii="Times New Roman" w:hAnsi="Times New Roman" w:cs="Times New Roman"/>
          <w:color w:val="000000"/>
          <w:sz w:val="28"/>
          <w:szCs w:val="28"/>
        </w:rPr>
        <w:t>Стоимость указанных услуг определяется органом местного самоуправления и возмещается в порядке, предусмотренном п. 3 ст. 9 Фед</w:t>
      </w:r>
      <w:r w:rsidR="0071544D" w:rsidRPr="0071544D">
        <w:rPr>
          <w:rFonts w:ascii="Times New Roman" w:hAnsi="Times New Roman" w:cs="Times New Roman"/>
          <w:color w:val="000000"/>
          <w:sz w:val="28"/>
          <w:szCs w:val="28"/>
        </w:rPr>
        <w:t>ерального закона от 12.01.1996 № 8-ФЗ «О погребении и похоронном деле»</w:t>
      </w:r>
      <w:r w:rsidRPr="007154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7B68" w:rsidRPr="0071544D" w:rsidRDefault="004C7B68" w:rsidP="0071544D">
      <w:pPr>
        <w:pStyle w:val="5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F1E1E"/>
          <w:sz w:val="28"/>
          <w:szCs w:val="28"/>
        </w:rPr>
      </w:pPr>
      <w:r w:rsidRPr="0071544D">
        <w:rPr>
          <w:rFonts w:ascii="Times New Roman" w:hAnsi="Times New Roman" w:cs="Times New Roman"/>
          <w:b/>
          <w:bCs/>
          <w:color w:val="1F1E1E"/>
          <w:sz w:val="28"/>
          <w:szCs w:val="28"/>
        </w:rPr>
        <w:t>3. Ответственность специализированной службы по вопросам похоронного дела</w:t>
      </w:r>
    </w:p>
    <w:p w:rsidR="004C7B68" w:rsidRPr="0071544D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544D">
        <w:rPr>
          <w:rFonts w:ascii="Times New Roman" w:hAnsi="Times New Roman" w:cs="Times New Roman"/>
          <w:color w:val="000000"/>
          <w:sz w:val="28"/>
          <w:szCs w:val="28"/>
        </w:rPr>
        <w:t>3.1. Специализированная служба обязана соблюдать требования законодательства в сфере погребения и похоронного дела.</w:t>
      </w:r>
    </w:p>
    <w:p w:rsidR="004C7B68" w:rsidRPr="0071544D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544D">
        <w:rPr>
          <w:rFonts w:ascii="Times New Roman" w:hAnsi="Times New Roman" w:cs="Times New Roman"/>
          <w:color w:val="000000"/>
          <w:sz w:val="28"/>
          <w:szCs w:val="28"/>
        </w:rPr>
        <w:t>3.2. Основаниями для лишения организации статуса специализированной службы по вопросам похоронного дела являются:</w:t>
      </w:r>
    </w:p>
    <w:p w:rsidR="004C7B68" w:rsidRPr="0071544D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544D">
        <w:rPr>
          <w:rFonts w:ascii="Times New Roman" w:hAnsi="Times New Roman" w:cs="Times New Roman"/>
          <w:color w:val="000000"/>
          <w:sz w:val="28"/>
          <w:szCs w:val="28"/>
        </w:rPr>
        <w:t>- представление соответствующего заявления специализированной службой;</w:t>
      </w:r>
    </w:p>
    <w:p w:rsidR="004C7B68" w:rsidRPr="0071544D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544D">
        <w:rPr>
          <w:rFonts w:ascii="Times New Roman" w:hAnsi="Times New Roman" w:cs="Times New Roman"/>
          <w:color w:val="000000"/>
          <w:sz w:val="28"/>
          <w:szCs w:val="28"/>
        </w:rPr>
        <w:t>- ликвидация юридического лица;</w:t>
      </w:r>
    </w:p>
    <w:p w:rsidR="004C7B68" w:rsidRPr="0071544D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544D">
        <w:rPr>
          <w:rFonts w:ascii="Times New Roman" w:hAnsi="Times New Roman" w:cs="Times New Roman"/>
          <w:color w:val="000000"/>
          <w:sz w:val="28"/>
          <w:szCs w:val="28"/>
        </w:rPr>
        <w:t>- фактическое прекращение деятельности по оказанию ритуальных услуг в течение года;</w:t>
      </w:r>
    </w:p>
    <w:p w:rsidR="004C7B68" w:rsidRPr="0071544D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544D">
        <w:rPr>
          <w:rFonts w:ascii="Times New Roman" w:hAnsi="Times New Roman" w:cs="Times New Roman"/>
          <w:color w:val="000000"/>
          <w:sz w:val="28"/>
          <w:szCs w:val="28"/>
        </w:rPr>
        <w:t>- отказ или невозможность выполнения государственных гарантий при погребении;</w:t>
      </w:r>
    </w:p>
    <w:p w:rsidR="004C7B68" w:rsidRPr="0071544D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54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1544D">
        <w:rPr>
          <w:rFonts w:ascii="Times New Roman" w:hAnsi="Times New Roman" w:cs="Times New Roman"/>
          <w:color w:val="000000"/>
          <w:sz w:val="28"/>
          <w:szCs w:val="28"/>
        </w:rPr>
        <w:t>непредоставление</w:t>
      </w:r>
      <w:proofErr w:type="spellEnd"/>
      <w:r w:rsidRPr="0071544D">
        <w:rPr>
          <w:rFonts w:ascii="Times New Roman" w:hAnsi="Times New Roman" w:cs="Times New Roman"/>
          <w:color w:val="000000"/>
          <w:sz w:val="28"/>
          <w:szCs w:val="28"/>
        </w:rPr>
        <w:t xml:space="preserve"> гарантированного перечня услуг по погребению на безвозмездной основе;</w:t>
      </w:r>
    </w:p>
    <w:p w:rsidR="004C7B68" w:rsidRPr="0071544D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544D">
        <w:rPr>
          <w:rFonts w:ascii="Times New Roman" w:hAnsi="Times New Roman" w:cs="Times New Roman"/>
          <w:color w:val="000000"/>
          <w:sz w:val="28"/>
          <w:szCs w:val="28"/>
        </w:rPr>
        <w:t>- истечение срока действия разрешений на осуществление соответствующих видов деятельности.</w:t>
      </w:r>
    </w:p>
    <w:p w:rsidR="004C7B68" w:rsidRPr="0071544D" w:rsidRDefault="004C7B68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B68" w:rsidRPr="0071544D" w:rsidSect="000848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30DD0"/>
    <w:multiLevelType w:val="multilevel"/>
    <w:tmpl w:val="5142C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4301F60"/>
    <w:multiLevelType w:val="hybridMultilevel"/>
    <w:tmpl w:val="750CC298"/>
    <w:lvl w:ilvl="0" w:tplc="4714583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92D"/>
    <w:rsid w:val="000848CB"/>
    <w:rsid w:val="000E29E0"/>
    <w:rsid w:val="00114548"/>
    <w:rsid w:val="001840C0"/>
    <w:rsid w:val="002F3C24"/>
    <w:rsid w:val="003D21AE"/>
    <w:rsid w:val="004B70A9"/>
    <w:rsid w:val="004C7B68"/>
    <w:rsid w:val="005F3A5F"/>
    <w:rsid w:val="006A78E2"/>
    <w:rsid w:val="0071544D"/>
    <w:rsid w:val="0073492D"/>
    <w:rsid w:val="008D57EE"/>
    <w:rsid w:val="00AB0CB1"/>
    <w:rsid w:val="00AE5B55"/>
    <w:rsid w:val="00B30CAB"/>
    <w:rsid w:val="00B553AD"/>
    <w:rsid w:val="00BA3CDD"/>
    <w:rsid w:val="00C05B1A"/>
    <w:rsid w:val="00D0271C"/>
    <w:rsid w:val="00D82FE5"/>
    <w:rsid w:val="00D95F1F"/>
    <w:rsid w:val="00DD75B9"/>
    <w:rsid w:val="00E2344F"/>
    <w:rsid w:val="00E532BA"/>
    <w:rsid w:val="00EE7231"/>
    <w:rsid w:val="00F4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DD"/>
  </w:style>
  <w:style w:type="paragraph" w:styleId="3">
    <w:name w:val="heading 3"/>
    <w:basedOn w:val="a"/>
    <w:link w:val="30"/>
    <w:uiPriority w:val="9"/>
    <w:qFormat/>
    <w:rsid w:val="005F3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B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57E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F3A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C7B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B5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3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B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57E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F3A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C7B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B5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Бахмут</cp:lastModifiedBy>
  <cp:revision>12</cp:revision>
  <cp:lastPrinted>2018-04-16T04:56:00Z</cp:lastPrinted>
  <dcterms:created xsi:type="dcterms:W3CDTF">2018-01-18T08:19:00Z</dcterms:created>
  <dcterms:modified xsi:type="dcterms:W3CDTF">2018-04-16T05:05:00Z</dcterms:modified>
</cp:coreProperties>
</file>